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86D" w:rsidRPr="000828A0" w:rsidRDefault="000828A0" w:rsidP="000828A0">
      <w:pPr>
        <w:tabs>
          <w:tab w:val="right" w:pos="360"/>
          <w:tab w:val="right" w:pos="540"/>
        </w:tabs>
        <w:spacing w:line="360" w:lineRule="auto"/>
        <w:ind w:firstLine="540"/>
        <w:jc w:val="center"/>
        <w:outlineLvl w:val="0"/>
        <w:rPr>
          <w:iCs/>
          <w:color w:val="000000"/>
          <w:sz w:val="32"/>
          <w:szCs w:val="32"/>
        </w:rPr>
      </w:pPr>
      <w:bookmarkStart w:id="0" w:name="_Toc102541011"/>
      <w:r w:rsidRPr="000828A0">
        <w:rPr>
          <w:sz w:val="32"/>
          <w:szCs w:val="32"/>
        </w:rPr>
        <w:t xml:space="preserve">Chapitre </w:t>
      </w:r>
      <w:r w:rsidRPr="000828A0">
        <w:rPr>
          <w:rFonts w:asciiTheme="majorBidi" w:hAnsiTheme="majorBidi" w:cstheme="majorBidi"/>
          <w:iCs/>
          <w:color w:val="000000"/>
          <w:sz w:val="32"/>
          <w:szCs w:val="32"/>
        </w:rPr>
        <w:t xml:space="preserve">I : </w:t>
      </w:r>
      <w:r w:rsidRPr="000828A0">
        <w:rPr>
          <w:sz w:val="32"/>
          <w:szCs w:val="32"/>
        </w:rPr>
        <w:t>Aperçu bibliographique</w:t>
      </w:r>
    </w:p>
    <w:p w:rsidR="000828A0" w:rsidRPr="000828A0" w:rsidRDefault="000828A0" w:rsidP="00A13E22">
      <w:pPr>
        <w:tabs>
          <w:tab w:val="right" w:pos="360"/>
          <w:tab w:val="right" w:pos="540"/>
        </w:tabs>
        <w:spacing w:line="360" w:lineRule="auto"/>
        <w:ind w:firstLine="540"/>
        <w:jc w:val="both"/>
        <w:outlineLvl w:val="0"/>
        <w:rPr>
          <w:iCs/>
          <w:color w:val="000000"/>
        </w:rPr>
      </w:pPr>
    </w:p>
    <w:p w:rsidR="007F4FD2" w:rsidRDefault="007F4FD2" w:rsidP="007F4FD2">
      <w:pPr>
        <w:tabs>
          <w:tab w:val="right" w:pos="360"/>
          <w:tab w:val="right" w:pos="540"/>
        </w:tabs>
        <w:jc w:val="both"/>
        <w:outlineLvl w:val="0"/>
        <w:rPr>
          <w:b/>
          <w:iCs/>
          <w:color w:val="000000"/>
        </w:rPr>
      </w:pPr>
      <w:r>
        <w:rPr>
          <w:rFonts w:asciiTheme="majorBidi" w:hAnsiTheme="majorBidi" w:cstheme="majorBidi"/>
          <w:b/>
          <w:iCs/>
          <w:color w:val="000000"/>
        </w:rPr>
        <w:t>I.1 .</w:t>
      </w:r>
      <w:r w:rsidRPr="005A506D">
        <w:rPr>
          <w:b/>
          <w:iCs/>
          <w:color w:val="000000"/>
        </w:rPr>
        <w:t>Introduction :</w:t>
      </w:r>
    </w:p>
    <w:p w:rsidR="007F4FD2" w:rsidRDefault="007F4FD2" w:rsidP="00A13E22">
      <w:pPr>
        <w:tabs>
          <w:tab w:val="right" w:pos="360"/>
          <w:tab w:val="right" w:pos="540"/>
        </w:tabs>
        <w:spacing w:line="360" w:lineRule="auto"/>
        <w:ind w:firstLine="540"/>
        <w:jc w:val="both"/>
        <w:outlineLvl w:val="0"/>
        <w:rPr>
          <w:rFonts w:asciiTheme="majorBidi" w:hAnsiTheme="majorBidi" w:cstheme="majorBidi"/>
          <w:iCs/>
          <w:color w:val="000000"/>
        </w:rPr>
      </w:pPr>
    </w:p>
    <w:p w:rsidR="00A13E22" w:rsidRPr="000828A0" w:rsidRDefault="00A13E22" w:rsidP="00A13E22">
      <w:pPr>
        <w:tabs>
          <w:tab w:val="right" w:pos="360"/>
          <w:tab w:val="right" w:pos="540"/>
        </w:tabs>
        <w:spacing w:line="360" w:lineRule="auto"/>
        <w:ind w:firstLine="540"/>
        <w:jc w:val="both"/>
        <w:outlineLvl w:val="0"/>
        <w:rPr>
          <w:rFonts w:asciiTheme="majorBidi" w:hAnsiTheme="majorBidi" w:cstheme="majorBidi"/>
          <w:iCs/>
          <w:color w:val="000000"/>
        </w:rPr>
      </w:pPr>
      <w:r w:rsidRPr="000828A0">
        <w:rPr>
          <w:rFonts w:asciiTheme="majorBidi" w:hAnsiTheme="majorBidi" w:cstheme="majorBidi"/>
          <w:iCs/>
          <w:color w:val="000000"/>
        </w:rPr>
        <w:t xml:space="preserve">L’objet de ce chapitre porte sur l’analyse théorique puis physique du phénomène  coup de </w:t>
      </w:r>
      <w:r w:rsidR="000828A0" w:rsidRPr="000828A0">
        <w:rPr>
          <w:rFonts w:asciiTheme="majorBidi" w:hAnsiTheme="majorBidi" w:cstheme="majorBidi"/>
          <w:iCs/>
          <w:color w:val="000000"/>
        </w:rPr>
        <w:t>bélier.</w:t>
      </w:r>
    </w:p>
    <w:p w:rsidR="000828A0" w:rsidRPr="000828A0" w:rsidRDefault="000828A0" w:rsidP="00A13E22">
      <w:pPr>
        <w:tabs>
          <w:tab w:val="right" w:pos="360"/>
          <w:tab w:val="right" w:pos="540"/>
        </w:tabs>
        <w:spacing w:line="360" w:lineRule="auto"/>
        <w:ind w:firstLine="540"/>
        <w:jc w:val="both"/>
        <w:outlineLvl w:val="0"/>
        <w:rPr>
          <w:rFonts w:asciiTheme="majorBidi" w:hAnsiTheme="majorBidi" w:cstheme="majorBidi"/>
          <w:iCs/>
          <w:color w:val="000000"/>
        </w:rPr>
      </w:pPr>
    </w:p>
    <w:p w:rsidR="000828A0" w:rsidRPr="000828A0" w:rsidRDefault="00637FF1" w:rsidP="00136142">
      <w:pPr>
        <w:tabs>
          <w:tab w:val="right" w:pos="360"/>
          <w:tab w:val="right" w:pos="540"/>
        </w:tabs>
        <w:spacing w:line="360" w:lineRule="auto"/>
        <w:ind w:firstLine="540"/>
        <w:jc w:val="both"/>
        <w:outlineLvl w:val="0"/>
        <w:rPr>
          <w:rFonts w:asciiTheme="majorBidi" w:hAnsiTheme="majorBidi" w:cstheme="majorBidi"/>
          <w:iCs/>
          <w:color w:val="000000"/>
        </w:rPr>
      </w:pPr>
      <w:r w:rsidRPr="000828A0">
        <w:rPr>
          <w:rFonts w:asciiTheme="majorBidi" w:hAnsiTheme="majorBidi" w:cstheme="majorBidi"/>
          <w:iCs/>
          <w:color w:val="000000"/>
        </w:rPr>
        <w:t xml:space="preserve">Dans ce chapitre nous allons </w:t>
      </w:r>
      <w:r w:rsidR="00A13E22" w:rsidRPr="000828A0">
        <w:rPr>
          <w:rFonts w:asciiTheme="majorBidi" w:hAnsiTheme="majorBidi" w:cstheme="majorBidi"/>
          <w:iCs/>
          <w:color w:val="000000"/>
        </w:rPr>
        <w:t xml:space="preserve">donner </w:t>
      </w:r>
      <w:r w:rsidR="00734823" w:rsidRPr="000828A0">
        <w:rPr>
          <w:rFonts w:asciiTheme="majorBidi" w:hAnsiTheme="majorBidi" w:cstheme="majorBidi"/>
          <w:iCs/>
          <w:color w:val="000000"/>
        </w:rPr>
        <w:t>une</w:t>
      </w:r>
      <w:r w:rsidR="00A13E22" w:rsidRPr="000828A0">
        <w:rPr>
          <w:rFonts w:asciiTheme="majorBidi" w:hAnsiTheme="majorBidi" w:cstheme="majorBidi"/>
          <w:iCs/>
          <w:color w:val="000000"/>
        </w:rPr>
        <w:t xml:space="preserve"> définition</w:t>
      </w:r>
      <w:r w:rsidRPr="000828A0">
        <w:rPr>
          <w:rFonts w:asciiTheme="majorBidi" w:hAnsiTheme="majorBidi" w:cstheme="majorBidi"/>
          <w:iCs/>
          <w:color w:val="000000"/>
        </w:rPr>
        <w:t xml:space="preserve"> sur le régime transitoire et définir quelques types d’écoulement que l’on rencontrera au cours de notre travail, puis en </w:t>
      </w:r>
      <w:r w:rsidR="00136142" w:rsidRPr="000828A0">
        <w:rPr>
          <w:rFonts w:asciiTheme="majorBidi" w:hAnsiTheme="majorBidi" w:cstheme="majorBidi"/>
        </w:rPr>
        <w:t xml:space="preserve">expose une étude pratique sur le phénomène du coup de bélier, Après avoir exposé une représentation graphique du phénomène du coup de </w:t>
      </w:r>
      <w:r w:rsidR="00734823" w:rsidRPr="000828A0">
        <w:rPr>
          <w:rFonts w:asciiTheme="majorBidi" w:hAnsiTheme="majorBidi" w:cstheme="majorBidi"/>
        </w:rPr>
        <w:t>bélier.</w:t>
      </w:r>
      <w:r w:rsidRPr="000828A0">
        <w:rPr>
          <w:rFonts w:asciiTheme="majorBidi" w:hAnsiTheme="majorBidi" w:cstheme="majorBidi"/>
          <w:iCs/>
          <w:color w:val="000000"/>
        </w:rPr>
        <w:t xml:space="preserve"> </w:t>
      </w:r>
    </w:p>
    <w:p w:rsidR="00637FF1" w:rsidRPr="000828A0" w:rsidRDefault="00637FF1" w:rsidP="00136142">
      <w:pPr>
        <w:tabs>
          <w:tab w:val="right" w:pos="360"/>
          <w:tab w:val="right" w:pos="540"/>
        </w:tabs>
        <w:spacing w:line="360" w:lineRule="auto"/>
        <w:ind w:firstLine="540"/>
        <w:jc w:val="both"/>
        <w:outlineLvl w:val="0"/>
        <w:rPr>
          <w:rFonts w:asciiTheme="majorBidi" w:hAnsiTheme="majorBidi" w:cstheme="majorBidi"/>
          <w:iCs/>
          <w:color w:val="000000"/>
        </w:rPr>
      </w:pPr>
      <w:r w:rsidRPr="000828A0">
        <w:rPr>
          <w:rFonts w:asciiTheme="majorBidi" w:hAnsiTheme="majorBidi" w:cstheme="majorBidi"/>
          <w:iCs/>
          <w:color w:val="000000"/>
        </w:rPr>
        <w:t xml:space="preserve">                                                                                                                                                               </w:t>
      </w:r>
    </w:p>
    <w:p w:rsidR="000828A0" w:rsidRPr="000828A0" w:rsidRDefault="007F4FD2" w:rsidP="00C12A6C">
      <w:pPr>
        <w:pStyle w:val="Paragraphedeliste"/>
        <w:tabs>
          <w:tab w:val="right" w:pos="142"/>
          <w:tab w:val="right" w:pos="540"/>
        </w:tabs>
        <w:spacing w:before="120" w:after="120" w:line="360" w:lineRule="auto"/>
        <w:ind w:left="0"/>
        <w:outlineLvl w:val="0"/>
        <w:rPr>
          <w:rFonts w:asciiTheme="majorBidi" w:eastAsiaTheme="minorHAnsi" w:hAnsiTheme="majorBidi" w:cstheme="majorBidi"/>
          <w:b/>
          <w:lang w:eastAsia="en-US"/>
        </w:rPr>
      </w:pPr>
      <w:r>
        <w:rPr>
          <w:rFonts w:asciiTheme="majorBidi" w:hAnsiTheme="majorBidi" w:cstheme="majorBidi"/>
          <w:b/>
          <w:iCs/>
          <w:color w:val="000000"/>
        </w:rPr>
        <w:t>I.2 .</w:t>
      </w:r>
      <w:r w:rsidR="00C12A6C" w:rsidRPr="000828A0">
        <w:rPr>
          <w:rFonts w:asciiTheme="majorBidi" w:eastAsiaTheme="minorHAnsi" w:hAnsiTheme="majorBidi" w:cstheme="majorBidi"/>
          <w:b/>
          <w:lang w:eastAsia="en-US"/>
        </w:rPr>
        <w:t>Généralités</w:t>
      </w:r>
      <w:r w:rsidR="00C12A6C">
        <w:rPr>
          <w:rFonts w:asciiTheme="majorBidi" w:eastAsiaTheme="minorHAnsi" w:hAnsiTheme="majorBidi" w:cstheme="majorBidi"/>
          <w:b/>
          <w:lang w:eastAsia="en-US"/>
        </w:rPr>
        <w:t> :</w:t>
      </w:r>
      <w:r w:rsidR="000E72E9" w:rsidRPr="000828A0">
        <w:rPr>
          <w:rFonts w:asciiTheme="majorBidi" w:eastAsiaTheme="minorHAnsi" w:hAnsiTheme="majorBidi" w:cstheme="majorBidi"/>
          <w:b/>
          <w:lang w:eastAsia="en-US"/>
        </w:rPr>
        <w:t> </w:t>
      </w:r>
    </w:p>
    <w:p w:rsidR="000828A0" w:rsidRPr="000828A0" w:rsidRDefault="007F4FD2" w:rsidP="00C12A6C">
      <w:pPr>
        <w:tabs>
          <w:tab w:val="right" w:pos="360"/>
          <w:tab w:val="right" w:pos="540"/>
        </w:tabs>
        <w:spacing w:before="120" w:after="120" w:line="360" w:lineRule="auto"/>
        <w:outlineLvl w:val="0"/>
        <w:rPr>
          <w:rFonts w:asciiTheme="majorBidi" w:hAnsiTheme="majorBidi" w:cstheme="majorBidi"/>
          <w:b/>
          <w:iCs/>
          <w:color w:val="000000"/>
        </w:rPr>
      </w:pPr>
      <w:r>
        <w:rPr>
          <w:rFonts w:asciiTheme="majorBidi" w:hAnsiTheme="majorBidi" w:cstheme="majorBidi"/>
          <w:b/>
          <w:iCs/>
          <w:color w:val="000000"/>
        </w:rPr>
        <w:t>I.2 .</w:t>
      </w:r>
      <w:r w:rsidR="00A85723">
        <w:rPr>
          <w:rFonts w:asciiTheme="majorBidi" w:hAnsiTheme="majorBidi" w:cstheme="majorBidi"/>
          <w:b/>
          <w:iCs/>
          <w:color w:val="000000"/>
        </w:rPr>
        <w:t>Types d’écoulements</w:t>
      </w:r>
      <w:r w:rsidR="00C12A6C">
        <w:rPr>
          <w:rFonts w:asciiTheme="majorBidi" w:hAnsiTheme="majorBidi" w:cstheme="majorBidi"/>
          <w:b/>
          <w:iCs/>
          <w:color w:val="000000"/>
        </w:rPr>
        <w:t> :</w:t>
      </w:r>
    </w:p>
    <w:p w:rsidR="0015486D" w:rsidRPr="000828A0" w:rsidRDefault="007F4FD2" w:rsidP="00C12A6C">
      <w:pPr>
        <w:tabs>
          <w:tab w:val="right" w:pos="360"/>
          <w:tab w:val="right" w:pos="540"/>
        </w:tabs>
        <w:spacing w:before="120" w:after="120" w:line="360" w:lineRule="auto"/>
        <w:rPr>
          <w:rFonts w:asciiTheme="majorBidi" w:hAnsiTheme="majorBidi" w:cstheme="majorBidi"/>
          <w:b/>
          <w:iCs/>
          <w:color w:val="000000"/>
        </w:rPr>
      </w:pPr>
      <w:r>
        <w:rPr>
          <w:rFonts w:asciiTheme="majorBidi" w:hAnsiTheme="majorBidi" w:cstheme="majorBidi"/>
          <w:b/>
          <w:iCs/>
          <w:color w:val="000000"/>
        </w:rPr>
        <w:tab/>
        <w:t>I.2</w:t>
      </w:r>
      <w:r w:rsidR="00A85723">
        <w:rPr>
          <w:rFonts w:asciiTheme="majorBidi" w:hAnsiTheme="majorBidi" w:cstheme="majorBidi"/>
          <w:b/>
          <w:iCs/>
          <w:color w:val="000000"/>
        </w:rPr>
        <w:t>. 1.  Ecoulement permanent</w:t>
      </w:r>
      <w:r w:rsidR="00C12A6C">
        <w:rPr>
          <w:rFonts w:asciiTheme="majorBidi" w:hAnsiTheme="majorBidi" w:cstheme="majorBidi"/>
          <w:b/>
          <w:iCs/>
          <w:color w:val="000000"/>
        </w:rPr>
        <w:t> :</w:t>
      </w:r>
      <w:r w:rsidR="00A85723">
        <w:rPr>
          <w:rFonts w:asciiTheme="majorBidi" w:hAnsiTheme="majorBidi" w:cstheme="majorBidi"/>
          <w:b/>
          <w:iCs/>
          <w:color w:val="000000"/>
        </w:rPr>
        <w:t> </w:t>
      </w:r>
    </w:p>
    <w:p w:rsidR="000E72E9" w:rsidRPr="000828A0" w:rsidRDefault="000E72E9" w:rsidP="000E72E9">
      <w:pPr>
        <w:tabs>
          <w:tab w:val="right" w:pos="360"/>
          <w:tab w:val="right" w:pos="540"/>
        </w:tabs>
        <w:spacing w:line="360" w:lineRule="auto"/>
        <w:ind w:firstLine="540"/>
        <w:rPr>
          <w:rFonts w:asciiTheme="majorBidi" w:hAnsiTheme="majorBidi" w:cstheme="majorBidi"/>
          <w:iCs/>
          <w:color w:val="000000"/>
        </w:rPr>
      </w:pPr>
      <w:r w:rsidRPr="000828A0">
        <w:rPr>
          <w:rFonts w:asciiTheme="majorBidi" w:hAnsiTheme="majorBidi" w:cstheme="majorBidi"/>
          <w:iCs/>
          <w:color w:val="000000"/>
        </w:rPr>
        <w:t>L’écoulement de liquide est dit permanent lorsque les propriétés du fluide et les caractéristiques hydrauliques de celui-ci restent invariables dans le temps, c’est à dire :</w:t>
      </w:r>
    </w:p>
    <w:p w:rsidR="000E72E9" w:rsidRPr="000828A0" w:rsidRDefault="000E72E9" w:rsidP="000E72E9">
      <w:pPr>
        <w:tabs>
          <w:tab w:val="right" w:pos="360"/>
          <w:tab w:val="right" w:pos="540"/>
        </w:tabs>
        <w:spacing w:line="360" w:lineRule="auto"/>
        <w:rPr>
          <w:rFonts w:asciiTheme="majorBidi" w:hAnsiTheme="majorBidi" w:cstheme="majorBidi"/>
          <w:iCs/>
          <w:color w:val="000000"/>
        </w:rPr>
      </w:pPr>
      <w:r w:rsidRPr="000828A0">
        <w:rPr>
          <w:rFonts w:asciiTheme="majorBidi" w:hAnsiTheme="majorBidi" w:cstheme="majorBidi"/>
          <w:iCs/>
          <w:color w:val="000000"/>
        </w:rPr>
        <w:t xml:space="preserve">                          </w:t>
      </w:r>
      <w:r w:rsidRPr="000828A0">
        <w:rPr>
          <w:rFonts w:asciiTheme="majorBidi" w:hAnsiTheme="majorBidi" w:cstheme="majorBidi"/>
          <w:iCs/>
          <w:color w:val="000000"/>
          <w:position w:val="-24"/>
        </w:rPr>
        <w:object w:dxaOrig="820" w:dyaOrig="620">
          <v:shape id="_x0000_i1029" type="#_x0000_t75" style="width:32.25pt;height:29.25pt" o:ole="">
            <v:imagedata r:id="rId8" o:title=""/>
          </v:shape>
          <o:OLEObject Type="Embed" ProgID="Equation.3" ShapeID="_x0000_i1029" DrawAspect="Content" ObjectID="_1433738338" r:id="rId9"/>
        </w:object>
      </w:r>
      <w:r w:rsidRPr="000828A0">
        <w:rPr>
          <w:rFonts w:asciiTheme="majorBidi" w:hAnsiTheme="majorBidi" w:cstheme="majorBidi"/>
          <w:iCs/>
          <w:color w:val="000000"/>
        </w:rPr>
        <w:t>,</w:t>
      </w:r>
      <w:r w:rsidRPr="000828A0">
        <w:rPr>
          <w:rFonts w:asciiTheme="majorBidi" w:hAnsiTheme="majorBidi" w:cstheme="majorBidi"/>
          <w:iCs/>
          <w:color w:val="000000"/>
          <w:position w:val="-24"/>
        </w:rPr>
        <w:object w:dxaOrig="740" w:dyaOrig="620">
          <v:shape id="_x0000_i1030" type="#_x0000_t75" style="width:30pt;height:30.75pt" o:ole="">
            <v:imagedata r:id="rId10" o:title=""/>
          </v:shape>
          <o:OLEObject Type="Embed" ProgID="Equation.3" ShapeID="_x0000_i1030" DrawAspect="Content" ObjectID="_1433738339" r:id="rId11"/>
        </w:object>
      </w:r>
      <w:r w:rsidRPr="000828A0">
        <w:rPr>
          <w:rFonts w:asciiTheme="majorBidi" w:hAnsiTheme="majorBidi" w:cstheme="majorBidi"/>
          <w:iCs/>
          <w:color w:val="000000"/>
        </w:rPr>
        <w:t xml:space="preserve">, </w:t>
      </w:r>
      <w:r w:rsidRPr="000828A0">
        <w:rPr>
          <w:rFonts w:asciiTheme="majorBidi" w:hAnsiTheme="majorBidi" w:cstheme="majorBidi"/>
          <w:iCs/>
          <w:color w:val="000000"/>
          <w:position w:val="-24"/>
        </w:rPr>
        <w:object w:dxaOrig="760" w:dyaOrig="620">
          <v:shape id="_x0000_i1031" type="#_x0000_t75" style="width:29.25pt;height:30.75pt" o:ole="">
            <v:imagedata r:id="rId12" o:title=""/>
          </v:shape>
          <o:OLEObject Type="Embed" ProgID="Equation.3" ShapeID="_x0000_i1031" DrawAspect="Content" ObjectID="_1433738340" r:id="rId13"/>
        </w:object>
      </w:r>
      <w:r w:rsidRPr="000828A0">
        <w:rPr>
          <w:rFonts w:asciiTheme="majorBidi" w:hAnsiTheme="majorBidi" w:cstheme="majorBidi"/>
          <w:iCs/>
          <w:color w:val="000000"/>
        </w:rPr>
        <w:t xml:space="preserve">                                                </w:t>
      </w:r>
    </w:p>
    <w:p w:rsidR="000E72E9" w:rsidRPr="000828A0" w:rsidRDefault="000E72E9" w:rsidP="000E72E9">
      <w:pPr>
        <w:tabs>
          <w:tab w:val="right" w:pos="360"/>
          <w:tab w:val="right" w:pos="540"/>
        </w:tabs>
        <w:spacing w:line="360" w:lineRule="auto"/>
        <w:rPr>
          <w:rFonts w:asciiTheme="majorBidi" w:hAnsiTheme="majorBidi" w:cstheme="majorBidi"/>
          <w:iCs/>
          <w:color w:val="000000"/>
        </w:rPr>
      </w:pPr>
      <w:r w:rsidRPr="000828A0">
        <w:rPr>
          <w:rFonts w:asciiTheme="majorBidi" w:hAnsiTheme="majorBidi" w:cstheme="majorBidi"/>
          <w:iCs/>
          <w:color w:val="000000"/>
        </w:rPr>
        <w:t xml:space="preserve">            U : vitesse d’écoulement ;        </w:t>
      </w:r>
    </w:p>
    <w:p w:rsidR="000E72E9" w:rsidRPr="000828A0" w:rsidRDefault="000E72E9" w:rsidP="000E72E9">
      <w:pPr>
        <w:tabs>
          <w:tab w:val="right" w:pos="360"/>
          <w:tab w:val="right" w:pos="540"/>
        </w:tabs>
        <w:spacing w:line="360" w:lineRule="auto"/>
        <w:rPr>
          <w:rFonts w:asciiTheme="majorBidi" w:hAnsiTheme="majorBidi" w:cstheme="majorBidi"/>
          <w:iCs/>
          <w:color w:val="000000"/>
        </w:rPr>
      </w:pPr>
      <w:r w:rsidRPr="000828A0">
        <w:rPr>
          <w:rFonts w:asciiTheme="majorBidi" w:hAnsiTheme="majorBidi" w:cstheme="majorBidi"/>
          <w:iCs/>
          <w:color w:val="000000"/>
        </w:rPr>
        <w:t xml:space="preserve">            P : la pression ;</w:t>
      </w:r>
    </w:p>
    <w:p w:rsidR="000E72E9" w:rsidRPr="000828A0" w:rsidRDefault="000E72E9" w:rsidP="000E72E9">
      <w:pPr>
        <w:tabs>
          <w:tab w:val="right" w:pos="360"/>
          <w:tab w:val="right" w:pos="540"/>
        </w:tabs>
        <w:spacing w:line="360" w:lineRule="auto"/>
        <w:rPr>
          <w:rFonts w:asciiTheme="majorBidi" w:hAnsiTheme="majorBidi" w:cstheme="majorBidi"/>
          <w:iCs/>
          <w:color w:val="000000"/>
        </w:rPr>
      </w:pPr>
      <w:r w:rsidRPr="000828A0">
        <w:rPr>
          <w:rFonts w:asciiTheme="majorBidi" w:hAnsiTheme="majorBidi" w:cstheme="majorBidi"/>
          <w:iCs/>
          <w:color w:val="000000"/>
        </w:rPr>
        <w:t xml:space="preserve">            ρ : masse volumique.</w:t>
      </w:r>
    </w:p>
    <w:p w:rsidR="000E72E9" w:rsidRPr="000828A0" w:rsidRDefault="000E72E9" w:rsidP="000E72E9">
      <w:pPr>
        <w:tabs>
          <w:tab w:val="right" w:pos="360"/>
          <w:tab w:val="right" w:pos="540"/>
        </w:tabs>
        <w:spacing w:line="360" w:lineRule="auto"/>
        <w:rPr>
          <w:rFonts w:asciiTheme="majorBidi" w:hAnsiTheme="majorBidi" w:cstheme="majorBidi"/>
          <w:b/>
          <w:iCs/>
          <w:color w:val="000000"/>
          <w:u w:val="single"/>
        </w:rPr>
      </w:pPr>
    </w:p>
    <w:p w:rsidR="000E72E9" w:rsidRPr="000828A0" w:rsidRDefault="000E72E9" w:rsidP="000E72E9">
      <w:pPr>
        <w:tabs>
          <w:tab w:val="right" w:pos="360"/>
          <w:tab w:val="right" w:pos="540"/>
        </w:tabs>
        <w:spacing w:line="360" w:lineRule="auto"/>
        <w:rPr>
          <w:rFonts w:asciiTheme="majorBidi" w:hAnsiTheme="majorBidi" w:cstheme="majorBidi"/>
          <w:b/>
          <w:iCs/>
          <w:color w:val="000000"/>
        </w:rPr>
      </w:pPr>
      <w:r w:rsidRPr="000828A0">
        <w:rPr>
          <w:rFonts w:asciiTheme="majorBidi" w:hAnsiTheme="majorBidi" w:cstheme="majorBidi"/>
          <w:b/>
          <w:iCs/>
          <w:color w:val="000000"/>
        </w:rPr>
        <w:tab/>
        <w:t>I</w:t>
      </w:r>
      <w:r w:rsidR="007F4FD2">
        <w:rPr>
          <w:rFonts w:asciiTheme="majorBidi" w:hAnsiTheme="majorBidi" w:cstheme="majorBidi"/>
          <w:b/>
          <w:iCs/>
          <w:color w:val="000000"/>
        </w:rPr>
        <w:t>.2</w:t>
      </w:r>
      <w:r w:rsidR="00A85723">
        <w:rPr>
          <w:rFonts w:asciiTheme="majorBidi" w:hAnsiTheme="majorBidi" w:cstheme="majorBidi"/>
          <w:b/>
          <w:iCs/>
          <w:color w:val="000000"/>
        </w:rPr>
        <w:t>.2. Ecoulement non permanent</w:t>
      </w:r>
      <w:r w:rsidR="00C12A6C">
        <w:rPr>
          <w:rFonts w:asciiTheme="majorBidi" w:hAnsiTheme="majorBidi" w:cstheme="majorBidi"/>
          <w:b/>
          <w:iCs/>
          <w:color w:val="000000"/>
        </w:rPr>
        <w:t> :</w:t>
      </w:r>
    </w:p>
    <w:p w:rsidR="000828A0" w:rsidRPr="000828A0" w:rsidRDefault="000828A0" w:rsidP="000E72E9">
      <w:pPr>
        <w:tabs>
          <w:tab w:val="right" w:pos="360"/>
          <w:tab w:val="right" w:pos="540"/>
        </w:tabs>
        <w:spacing w:line="360" w:lineRule="auto"/>
        <w:rPr>
          <w:rFonts w:asciiTheme="majorBidi" w:hAnsiTheme="majorBidi" w:cstheme="majorBidi"/>
          <w:iCs/>
          <w:color w:val="000000"/>
        </w:rPr>
      </w:pPr>
    </w:p>
    <w:p w:rsidR="000E72E9" w:rsidRPr="000828A0" w:rsidRDefault="000E72E9" w:rsidP="004452B5">
      <w:pPr>
        <w:tabs>
          <w:tab w:val="right" w:pos="360"/>
          <w:tab w:val="right" w:pos="540"/>
        </w:tabs>
        <w:spacing w:line="360" w:lineRule="auto"/>
        <w:ind w:firstLine="540"/>
        <w:rPr>
          <w:rFonts w:asciiTheme="majorBidi" w:hAnsiTheme="majorBidi" w:cstheme="majorBidi"/>
          <w:iCs/>
          <w:color w:val="000000"/>
          <w:u w:val="single"/>
        </w:rPr>
      </w:pPr>
      <w:r w:rsidRPr="000828A0">
        <w:rPr>
          <w:rFonts w:asciiTheme="majorBidi" w:hAnsiTheme="majorBidi" w:cstheme="majorBidi"/>
          <w:iCs/>
          <w:color w:val="000000"/>
        </w:rPr>
        <w:t>L’écoulement du liquide est dit non permanent si la vitesse et la pression varient dans le temps (t) en un point donné de l’espace (x) remplir de liquide en mouvement, les vitesses et les pressions en écoulement non permanent sont les fonctions de quatre variables indépendantes à savoir : coordonnées (x, y, z) du point examiné et le temps (t).</w:t>
      </w:r>
      <w:r w:rsidR="004452B5" w:rsidRPr="004452B5">
        <w:rPr>
          <w:rFonts w:asciiTheme="majorBidi" w:hAnsiTheme="majorBidi" w:cstheme="majorBidi"/>
          <w:iCs/>
        </w:rPr>
        <w:t xml:space="preserve"> </w:t>
      </w:r>
      <w:r w:rsidR="004452B5">
        <w:rPr>
          <w:rFonts w:asciiTheme="majorBidi" w:hAnsiTheme="majorBidi" w:cstheme="majorBidi"/>
          <w:iCs/>
        </w:rPr>
        <w:t>[</w:t>
      </w:r>
      <w:r w:rsidR="004452B5" w:rsidRPr="00CD67E6">
        <w:rPr>
          <w:rFonts w:asciiTheme="majorBidi" w:hAnsiTheme="majorBidi" w:cstheme="majorBidi"/>
          <w:iCs/>
        </w:rPr>
        <w:t>1</w:t>
      </w:r>
      <w:r w:rsidR="004452B5">
        <w:rPr>
          <w:rFonts w:asciiTheme="majorBidi" w:hAnsiTheme="majorBidi" w:cstheme="majorBidi"/>
          <w:iCs/>
        </w:rPr>
        <w:t>1</w:t>
      </w:r>
      <w:r w:rsidR="004452B5" w:rsidRPr="00CD67E6">
        <w:rPr>
          <w:rFonts w:asciiTheme="majorBidi" w:hAnsiTheme="majorBidi" w:cstheme="majorBidi"/>
          <w:iCs/>
        </w:rPr>
        <w:t>] </w:t>
      </w:r>
    </w:p>
    <w:p w:rsidR="000E72E9" w:rsidRPr="000828A0" w:rsidRDefault="007F4FD2" w:rsidP="000E72E9">
      <w:pPr>
        <w:tabs>
          <w:tab w:val="right" w:pos="360"/>
          <w:tab w:val="right" w:pos="540"/>
        </w:tabs>
        <w:spacing w:line="360" w:lineRule="auto"/>
        <w:rPr>
          <w:rFonts w:asciiTheme="majorBidi" w:hAnsiTheme="majorBidi" w:cstheme="majorBidi"/>
          <w:b/>
          <w:iCs/>
          <w:color w:val="000000"/>
        </w:rPr>
      </w:pPr>
      <w:r>
        <w:rPr>
          <w:rFonts w:asciiTheme="majorBidi" w:hAnsiTheme="majorBidi" w:cstheme="majorBidi"/>
          <w:b/>
          <w:iCs/>
          <w:color w:val="000000"/>
        </w:rPr>
        <w:tab/>
        <w:t>I.2</w:t>
      </w:r>
      <w:r w:rsidR="00A85723">
        <w:rPr>
          <w:rFonts w:asciiTheme="majorBidi" w:hAnsiTheme="majorBidi" w:cstheme="majorBidi"/>
          <w:b/>
          <w:iCs/>
          <w:color w:val="000000"/>
        </w:rPr>
        <w:t>.3. Ecoulement uniforme</w:t>
      </w:r>
      <w:r w:rsidR="00C12A6C">
        <w:rPr>
          <w:rFonts w:asciiTheme="majorBidi" w:hAnsiTheme="majorBidi" w:cstheme="majorBidi"/>
          <w:b/>
          <w:iCs/>
          <w:color w:val="000000"/>
        </w:rPr>
        <w:t> :</w:t>
      </w:r>
      <w:r w:rsidR="00A85723">
        <w:rPr>
          <w:rFonts w:asciiTheme="majorBidi" w:hAnsiTheme="majorBidi" w:cstheme="majorBidi"/>
          <w:b/>
          <w:iCs/>
          <w:color w:val="000000"/>
        </w:rPr>
        <w:t> </w:t>
      </w:r>
    </w:p>
    <w:p w:rsidR="000E72E9" w:rsidRPr="000828A0" w:rsidRDefault="00083FAE" w:rsidP="00083FAE">
      <w:pPr>
        <w:tabs>
          <w:tab w:val="right" w:pos="360"/>
          <w:tab w:val="right" w:pos="540"/>
        </w:tabs>
        <w:spacing w:line="360" w:lineRule="auto"/>
        <w:rPr>
          <w:rFonts w:asciiTheme="majorBidi" w:hAnsiTheme="majorBidi" w:cstheme="majorBidi"/>
          <w:b/>
          <w:iCs/>
          <w:color w:val="000000"/>
          <w:u w:val="single"/>
        </w:rPr>
      </w:pPr>
      <w:r>
        <w:rPr>
          <w:rFonts w:asciiTheme="majorBidi" w:hAnsiTheme="majorBidi" w:cstheme="majorBidi"/>
          <w:iCs/>
          <w:color w:val="000000"/>
        </w:rPr>
        <w:t xml:space="preserve">            </w:t>
      </w:r>
      <w:r w:rsidR="000E72E9" w:rsidRPr="000828A0">
        <w:rPr>
          <w:rFonts w:asciiTheme="majorBidi" w:hAnsiTheme="majorBidi" w:cstheme="majorBidi"/>
          <w:iCs/>
          <w:color w:val="000000"/>
        </w:rPr>
        <w:t xml:space="preserve">Un écoulement est dit uniforme lorsque la vitesse du fluide à un instant donner, à une même direction et une même intensité en tout points de ce fluide   </w:t>
      </w:r>
      <w:r w:rsidR="000E72E9" w:rsidRPr="000828A0">
        <w:rPr>
          <w:rFonts w:asciiTheme="majorBidi" w:hAnsiTheme="majorBidi" w:cstheme="majorBidi"/>
          <w:iCs/>
          <w:color w:val="000000"/>
          <w:position w:val="-24"/>
        </w:rPr>
        <w:object w:dxaOrig="800" w:dyaOrig="620">
          <v:shape id="_x0000_i1032" type="#_x0000_t75" style="width:45pt;height:30pt" o:ole="">
            <v:imagedata r:id="rId14" o:title=""/>
          </v:shape>
          <o:OLEObject Type="Embed" ProgID="Equation.3" ShapeID="_x0000_i1032" DrawAspect="Content" ObjectID="_1433738341" r:id="rId15"/>
        </w:object>
      </w:r>
      <w:r w:rsidR="000E72E9" w:rsidRPr="000828A0">
        <w:rPr>
          <w:rFonts w:asciiTheme="majorBidi" w:hAnsiTheme="majorBidi" w:cstheme="majorBidi"/>
          <w:iCs/>
          <w:color w:val="000000"/>
        </w:rPr>
        <w:t>.</w:t>
      </w:r>
    </w:p>
    <w:p w:rsidR="00C12A6C" w:rsidRDefault="0015486D" w:rsidP="00A00818">
      <w:pPr>
        <w:tabs>
          <w:tab w:val="right" w:pos="360"/>
          <w:tab w:val="right" w:pos="540"/>
        </w:tabs>
        <w:spacing w:line="360" w:lineRule="auto"/>
        <w:rPr>
          <w:rFonts w:asciiTheme="majorBidi" w:hAnsiTheme="majorBidi" w:cstheme="majorBidi"/>
          <w:b/>
          <w:iCs/>
          <w:color w:val="000000"/>
        </w:rPr>
      </w:pPr>
      <w:r w:rsidRPr="000828A0">
        <w:rPr>
          <w:rFonts w:asciiTheme="majorBidi" w:hAnsiTheme="majorBidi" w:cstheme="majorBidi"/>
          <w:b/>
          <w:iCs/>
          <w:color w:val="000000"/>
        </w:rPr>
        <w:lastRenderedPageBreak/>
        <w:t xml:space="preserve"> </w:t>
      </w:r>
    </w:p>
    <w:p w:rsidR="000E72E9" w:rsidRPr="000828A0" w:rsidRDefault="007F4FD2" w:rsidP="00A00818">
      <w:pPr>
        <w:tabs>
          <w:tab w:val="right" w:pos="360"/>
          <w:tab w:val="right" w:pos="540"/>
        </w:tabs>
        <w:spacing w:line="360" w:lineRule="auto"/>
        <w:rPr>
          <w:rFonts w:asciiTheme="majorBidi" w:hAnsiTheme="majorBidi" w:cstheme="majorBidi"/>
          <w:b/>
          <w:iCs/>
          <w:color w:val="000000"/>
        </w:rPr>
      </w:pPr>
      <w:r>
        <w:rPr>
          <w:rFonts w:asciiTheme="majorBidi" w:hAnsiTheme="majorBidi" w:cstheme="majorBidi"/>
          <w:b/>
          <w:iCs/>
          <w:color w:val="000000"/>
        </w:rPr>
        <w:t>I.2</w:t>
      </w:r>
      <w:r w:rsidR="00A85723">
        <w:rPr>
          <w:rFonts w:asciiTheme="majorBidi" w:hAnsiTheme="majorBidi" w:cstheme="majorBidi"/>
          <w:b/>
          <w:iCs/>
          <w:color w:val="000000"/>
        </w:rPr>
        <w:t>.4. Ecoulement non uniforme</w:t>
      </w:r>
      <w:r w:rsidR="00C12A6C">
        <w:rPr>
          <w:rFonts w:asciiTheme="majorBidi" w:hAnsiTheme="majorBidi" w:cstheme="majorBidi"/>
          <w:b/>
          <w:iCs/>
          <w:color w:val="000000"/>
        </w:rPr>
        <w:t> :</w:t>
      </w:r>
      <w:r w:rsidR="00A85723">
        <w:rPr>
          <w:rFonts w:asciiTheme="majorBidi" w:hAnsiTheme="majorBidi" w:cstheme="majorBidi"/>
          <w:b/>
          <w:iCs/>
          <w:color w:val="000000"/>
        </w:rPr>
        <w:t> </w:t>
      </w:r>
    </w:p>
    <w:p w:rsidR="000828A0" w:rsidRPr="000828A0" w:rsidRDefault="000828A0" w:rsidP="000E72E9">
      <w:pPr>
        <w:tabs>
          <w:tab w:val="right" w:pos="360"/>
          <w:tab w:val="right" w:pos="540"/>
        </w:tabs>
        <w:spacing w:line="360" w:lineRule="auto"/>
        <w:rPr>
          <w:rFonts w:asciiTheme="majorBidi" w:hAnsiTheme="majorBidi" w:cstheme="majorBidi"/>
          <w:b/>
          <w:iCs/>
          <w:color w:val="000000"/>
        </w:rPr>
      </w:pPr>
    </w:p>
    <w:p w:rsidR="0015486D" w:rsidRPr="000828A0" w:rsidRDefault="0015486D" w:rsidP="004452B5">
      <w:pPr>
        <w:spacing w:line="360" w:lineRule="auto"/>
        <w:rPr>
          <w:rFonts w:asciiTheme="majorBidi" w:hAnsiTheme="majorBidi" w:cstheme="majorBidi"/>
          <w:b/>
          <w:bCs/>
          <w:lang w:bidi="ar-DZ"/>
        </w:rPr>
      </w:pPr>
      <w:r w:rsidRPr="000828A0">
        <w:rPr>
          <w:rFonts w:asciiTheme="majorBidi" w:hAnsiTheme="majorBidi" w:cstheme="majorBidi"/>
          <w:iCs/>
          <w:color w:val="000000"/>
        </w:rPr>
        <w:t xml:space="preserve">          </w:t>
      </w:r>
      <w:r w:rsidR="000E72E9" w:rsidRPr="000828A0">
        <w:rPr>
          <w:rFonts w:asciiTheme="majorBidi" w:hAnsiTheme="majorBidi" w:cstheme="majorBidi"/>
          <w:iCs/>
          <w:color w:val="000000"/>
        </w:rPr>
        <w:t>Un écoulement est dit non uniforme si la vitesse du fluide varie d’une section à l’autre c'est-à-dire</w:t>
      </w:r>
      <w:r w:rsidR="000E72E9" w:rsidRPr="000828A0">
        <w:rPr>
          <w:rFonts w:asciiTheme="majorBidi" w:hAnsiTheme="majorBidi" w:cstheme="majorBidi"/>
          <w:iCs/>
          <w:color w:val="000000"/>
          <w:position w:val="-24"/>
        </w:rPr>
        <w:object w:dxaOrig="800" w:dyaOrig="620">
          <v:shape id="_x0000_i1033" type="#_x0000_t75" style="width:40.5pt;height:29.25pt" o:ole="">
            <v:imagedata r:id="rId16" o:title=""/>
          </v:shape>
          <o:OLEObject Type="Embed" ProgID="Equation.3" ShapeID="_x0000_i1033" DrawAspect="Content" ObjectID="_1433738342" r:id="rId17"/>
        </w:object>
      </w:r>
      <w:r w:rsidR="004452B5" w:rsidRPr="000828A0">
        <w:rPr>
          <w:rFonts w:asciiTheme="majorBidi" w:hAnsiTheme="majorBidi" w:cstheme="majorBidi"/>
          <w:iCs/>
          <w:color w:val="000000"/>
        </w:rPr>
        <w:t>.</w:t>
      </w:r>
      <w:r w:rsidR="004452B5">
        <w:rPr>
          <w:rFonts w:asciiTheme="majorBidi" w:hAnsiTheme="majorBidi" w:cstheme="majorBidi"/>
          <w:iCs/>
        </w:rPr>
        <w:t xml:space="preserve"> [</w:t>
      </w:r>
      <w:r w:rsidR="004452B5" w:rsidRPr="00CD67E6">
        <w:rPr>
          <w:rFonts w:asciiTheme="majorBidi" w:hAnsiTheme="majorBidi" w:cstheme="majorBidi"/>
          <w:iCs/>
        </w:rPr>
        <w:t>1</w:t>
      </w:r>
      <w:r w:rsidR="004452B5">
        <w:rPr>
          <w:rFonts w:asciiTheme="majorBidi" w:hAnsiTheme="majorBidi" w:cstheme="majorBidi"/>
          <w:iCs/>
        </w:rPr>
        <w:t>1</w:t>
      </w:r>
      <w:r w:rsidR="004452B5" w:rsidRPr="00CD67E6">
        <w:rPr>
          <w:rFonts w:asciiTheme="majorBidi" w:hAnsiTheme="majorBidi" w:cstheme="majorBidi"/>
          <w:iCs/>
        </w:rPr>
        <w:t>] </w:t>
      </w:r>
    </w:p>
    <w:p w:rsidR="002B50C9" w:rsidRDefault="002B50C9" w:rsidP="0015486D">
      <w:pPr>
        <w:spacing w:line="360" w:lineRule="auto"/>
        <w:rPr>
          <w:rFonts w:asciiTheme="majorBidi" w:hAnsiTheme="majorBidi" w:cstheme="majorBidi"/>
          <w:b/>
        </w:rPr>
      </w:pPr>
    </w:p>
    <w:p w:rsidR="000E72E9" w:rsidRPr="000828A0" w:rsidRDefault="007F4FD2" w:rsidP="0015486D">
      <w:pPr>
        <w:spacing w:line="360" w:lineRule="auto"/>
        <w:rPr>
          <w:rFonts w:asciiTheme="majorBidi" w:hAnsiTheme="majorBidi" w:cstheme="majorBidi"/>
          <w:b/>
          <w:iCs/>
          <w:color w:val="000000"/>
        </w:rPr>
      </w:pPr>
      <w:r>
        <w:rPr>
          <w:rFonts w:asciiTheme="majorBidi" w:hAnsiTheme="majorBidi" w:cstheme="majorBidi"/>
          <w:b/>
          <w:iCs/>
          <w:color w:val="000000"/>
        </w:rPr>
        <w:t>I.2</w:t>
      </w:r>
      <w:r w:rsidR="00A85723">
        <w:rPr>
          <w:rFonts w:asciiTheme="majorBidi" w:hAnsiTheme="majorBidi" w:cstheme="majorBidi"/>
          <w:b/>
          <w:iCs/>
          <w:color w:val="000000"/>
        </w:rPr>
        <w:t>.5. Ecoulement transitoire</w:t>
      </w:r>
      <w:r w:rsidR="00C12A6C">
        <w:rPr>
          <w:rFonts w:asciiTheme="majorBidi" w:hAnsiTheme="majorBidi" w:cstheme="majorBidi"/>
          <w:b/>
          <w:iCs/>
          <w:color w:val="000000"/>
        </w:rPr>
        <w:t> :</w:t>
      </w:r>
    </w:p>
    <w:p w:rsidR="000828A0" w:rsidRPr="000828A0" w:rsidRDefault="000828A0" w:rsidP="0015486D">
      <w:pPr>
        <w:spacing w:line="360" w:lineRule="auto"/>
        <w:rPr>
          <w:rFonts w:asciiTheme="majorBidi" w:hAnsiTheme="majorBidi" w:cstheme="majorBidi"/>
          <w:b/>
        </w:rPr>
      </w:pP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caps/>
        </w:rPr>
        <w:tab/>
        <w:t>o</w:t>
      </w:r>
      <w:r w:rsidRPr="000828A0">
        <w:rPr>
          <w:rFonts w:asciiTheme="majorBidi" w:hAnsiTheme="majorBidi" w:cstheme="majorBidi"/>
        </w:rPr>
        <w:t>n appelle régime transitoire, un phénomène qui se manifeste entre deux régimes stationnaires, autrement dit c’est un écoulement varié, où les paramètres hydrauliques changent :</w:t>
      </w:r>
    </w:p>
    <w:p w:rsidR="000E72E9" w:rsidRPr="000828A0" w:rsidRDefault="000E72E9" w:rsidP="000E72E9">
      <w:pPr>
        <w:spacing w:line="360" w:lineRule="auto"/>
        <w:ind w:left="1416" w:firstLine="708"/>
        <w:jc w:val="both"/>
        <w:rPr>
          <w:rFonts w:asciiTheme="majorBidi" w:hAnsiTheme="majorBidi" w:cstheme="majorBidi"/>
        </w:rPr>
      </w:pPr>
      <w:r w:rsidRPr="000828A0">
        <w:rPr>
          <w:rFonts w:asciiTheme="majorBidi" w:hAnsiTheme="majorBidi" w:cstheme="majorBidi"/>
          <w:position w:val="-24"/>
        </w:rPr>
        <w:object w:dxaOrig="3100" w:dyaOrig="620">
          <v:shape id="_x0000_i1034" type="#_x0000_t75" style="width:155.25pt;height:30.75pt" o:ole="" fillcolor="window">
            <v:imagedata r:id="rId18" o:title=""/>
          </v:shape>
          <o:OLEObject Type="Embed" ProgID="Equation.3" ShapeID="_x0000_i1034" DrawAspect="Content" ObjectID="_1433738343" r:id="rId19"/>
        </w:object>
      </w:r>
    </w:p>
    <w:p w:rsidR="000E72E9" w:rsidRPr="000828A0" w:rsidRDefault="000E72E9" w:rsidP="000E72E9">
      <w:pPr>
        <w:spacing w:line="360" w:lineRule="auto"/>
        <w:ind w:left="1416" w:firstLine="708"/>
        <w:jc w:val="both"/>
        <w:rPr>
          <w:rFonts w:asciiTheme="majorBidi" w:hAnsiTheme="majorBidi" w:cstheme="majorBidi"/>
        </w:rPr>
      </w:pP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ab/>
        <w:t>Il peut se produire soit dans un canal à ciel ouvert, soit dans une conduite à écoulement en charge par accroissement ou décroissement du débit.</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ab/>
        <w:t xml:space="preserve">L’écoulement du liquide s’appelle non permanent si la vitesse et la pression varient dans le temps t en point donné de l’espace rempli de liquide en mouvement. </w:t>
      </w:r>
    </w:p>
    <w:p w:rsidR="000E72E9" w:rsidRPr="000828A0" w:rsidRDefault="000E72E9" w:rsidP="000E72E9">
      <w:pPr>
        <w:spacing w:line="360" w:lineRule="auto"/>
        <w:jc w:val="both"/>
        <w:rPr>
          <w:rFonts w:asciiTheme="majorBidi" w:hAnsiTheme="majorBidi" w:cstheme="majorBidi"/>
        </w:rPr>
      </w:pP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ab/>
        <w:t>Les vitesses et les pressions en mouvement non permanent sont les fonctions de quatre variables indépendantes ; coordonnées x, y, z du point examiné et le temps t.</w:t>
      </w:r>
    </w:p>
    <w:p w:rsidR="000E72E9" w:rsidRPr="000828A0" w:rsidRDefault="000E72E9" w:rsidP="000E72E9">
      <w:pPr>
        <w:spacing w:line="360" w:lineRule="auto"/>
        <w:jc w:val="both"/>
        <w:rPr>
          <w:rFonts w:asciiTheme="majorBidi" w:hAnsiTheme="majorBidi" w:cstheme="majorBidi"/>
        </w:rPr>
      </w:pPr>
    </w:p>
    <w:p w:rsidR="000E72E9" w:rsidRPr="000828A0" w:rsidRDefault="000E72E9" w:rsidP="000E72E9">
      <w:pPr>
        <w:spacing w:line="360" w:lineRule="auto"/>
        <w:ind w:firstLine="708"/>
        <w:jc w:val="both"/>
        <w:rPr>
          <w:rFonts w:asciiTheme="majorBidi" w:hAnsiTheme="majorBidi" w:cstheme="majorBidi"/>
        </w:rPr>
      </w:pPr>
      <w:r w:rsidRPr="000828A0">
        <w:rPr>
          <w:rFonts w:asciiTheme="majorBidi" w:hAnsiTheme="majorBidi" w:cstheme="majorBidi"/>
        </w:rPr>
        <w:t>On distingue un écoulement non permanent en charge et à surface libre, un écoulement non permanent unidimensionnel, bidimensionnel et tridimensionnel.</w:t>
      </w:r>
      <w:r w:rsidRPr="000828A0">
        <w:rPr>
          <w:rFonts w:asciiTheme="majorBidi" w:hAnsiTheme="majorBidi" w:cstheme="majorBidi"/>
        </w:rPr>
        <w:tab/>
      </w:r>
    </w:p>
    <w:p w:rsidR="000E72E9" w:rsidRPr="000828A0" w:rsidRDefault="000E72E9" w:rsidP="000E72E9">
      <w:pPr>
        <w:spacing w:line="360" w:lineRule="auto"/>
        <w:ind w:firstLine="708"/>
        <w:jc w:val="both"/>
        <w:rPr>
          <w:rFonts w:asciiTheme="majorBidi" w:hAnsiTheme="majorBidi" w:cstheme="majorBidi"/>
        </w:rPr>
      </w:pP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ab/>
        <w:t>Un exemple de l’écoulement non permanent unidimensionnel en charge du liquide est un écoulement non permanent apparaissant par suite de la variation du régime de service des dispositifs régulateurs installés sur les tuyauteries.</w:t>
      </w:r>
    </w:p>
    <w:p w:rsidR="000E72E9" w:rsidRPr="000828A0" w:rsidRDefault="007F4FD2" w:rsidP="00C12A6C">
      <w:pPr>
        <w:tabs>
          <w:tab w:val="right" w:pos="360"/>
          <w:tab w:val="right" w:pos="540"/>
        </w:tabs>
        <w:spacing w:before="120" w:after="120" w:line="360" w:lineRule="auto"/>
        <w:jc w:val="both"/>
        <w:outlineLvl w:val="0"/>
        <w:rPr>
          <w:rFonts w:asciiTheme="majorBidi" w:hAnsiTheme="majorBidi" w:cstheme="majorBidi"/>
          <w:b/>
          <w:iCs/>
          <w:color w:val="000000"/>
        </w:rPr>
      </w:pPr>
      <w:r>
        <w:rPr>
          <w:rFonts w:asciiTheme="majorBidi" w:hAnsiTheme="majorBidi" w:cstheme="majorBidi"/>
          <w:b/>
          <w:iCs/>
          <w:color w:val="000000"/>
        </w:rPr>
        <w:t>I.3</w:t>
      </w:r>
      <w:r w:rsidR="00A85723">
        <w:rPr>
          <w:rFonts w:asciiTheme="majorBidi" w:hAnsiTheme="majorBidi" w:cstheme="majorBidi"/>
          <w:b/>
          <w:iCs/>
          <w:color w:val="000000"/>
        </w:rPr>
        <w:t>. Types d’ondes</w:t>
      </w:r>
      <w:r w:rsidR="00C12A6C">
        <w:rPr>
          <w:rFonts w:asciiTheme="majorBidi" w:hAnsiTheme="majorBidi" w:cstheme="majorBidi"/>
          <w:b/>
          <w:iCs/>
          <w:color w:val="000000"/>
        </w:rPr>
        <w:t> :</w:t>
      </w:r>
    </w:p>
    <w:p w:rsidR="000E72E9" w:rsidRPr="000828A0" w:rsidRDefault="007F4FD2" w:rsidP="00C12A6C">
      <w:pPr>
        <w:tabs>
          <w:tab w:val="right" w:pos="360"/>
          <w:tab w:val="right" w:pos="540"/>
        </w:tabs>
        <w:spacing w:before="120" w:after="120" w:line="360" w:lineRule="auto"/>
        <w:jc w:val="both"/>
        <w:rPr>
          <w:rFonts w:asciiTheme="majorBidi" w:hAnsiTheme="majorBidi" w:cstheme="majorBidi"/>
          <w:b/>
          <w:iCs/>
          <w:color w:val="000000"/>
        </w:rPr>
      </w:pPr>
      <w:r>
        <w:rPr>
          <w:rFonts w:asciiTheme="majorBidi" w:hAnsiTheme="majorBidi" w:cstheme="majorBidi"/>
          <w:b/>
          <w:iCs/>
          <w:color w:val="000000"/>
        </w:rPr>
        <w:tab/>
        <w:t>I.3</w:t>
      </w:r>
      <w:r w:rsidR="00A85723">
        <w:rPr>
          <w:rFonts w:asciiTheme="majorBidi" w:hAnsiTheme="majorBidi" w:cstheme="majorBidi"/>
          <w:b/>
          <w:iCs/>
          <w:color w:val="000000"/>
        </w:rPr>
        <w:t>.1. Ondes linéaires</w:t>
      </w:r>
      <w:r w:rsidR="00C12A6C">
        <w:rPr>
          <w:rFonts w:asciiTheme="majorBidi" w:hAnsiTheme="majorBidi" w:cstheme="majorBidi"/>
          <w:b/>
          <w:iCs/>
          <w:color w:val="000000"/>
        </w:rPr>
        <w:t> :</w:t>
      </w:r>
      <w:r w:rsidR="00A85723">
        <w:rPr>
          <w:rFonts w:asciiTheme="majorBidi" w:hAnsiTheme="majorBidi" w:cstheme="majorBidi"/>
          <w:b/>
          <w:iCs/>
          <w:color w:val="000000"/>
        </w:rPr>
        <w:t> </w:t>
      </w:r>
    </w:p>
    <w:p w:rsidR="000E72E9" w:rsidRPr="000828A0" w:rsidRDefault="000E72E9" w:rsidP="000E72E9">
      <w:pPr>
        <w:tabs>
          <w:tab w:val="right" w:pos="360"/>
          <w:tab w:val="right" w:pos="540"/>
        </w:tabs>
        <w:spacing w:line="360" w:lineRule="auto"/>
        <w:ind w:firstLine="540"/>
        <w:jc w:val="both"/>
        <w:rPr>
          <w:rFonts w:asciiTheme="majorBidi" w:hAnsiTheme="majorBidi" w:cstheme="majorBidi"/>
          <w:b/>
          <w:iCs/>
          <w:color w:val="000000"/>
          <w:u w:val="single"/>
        </w:rPr>
      </w:pPr>
      <w:r w:rsidRPr="000828A0">
        <w:rPr>
          <w:rFonts w:asciiTheme="majorBidi" w:hAnsiTheme="majorBidi" w:cstheme="majorBidi"/>
          <w:iCs/>
          <w:color w:val="000000"/>
        </w:rPr>
        <w:t>Du point de vue physique, les ondes linéaires sont celles qui se propagent dans le fluide sans modifier les propriétés physiques locales (compressibilité, masse spécifique, conductivité, viscosité…..).</w:t>
      </w:r>
    </w:p>
    <w:p w:rsidR="000E72E9" w:rsidRPr="000828A0" w:rsidRDefault="000E72E9" w:rsidP="00C12A6C">
      <w:pPr>
        <w:tabs>
          <w:tab w:val="right" w:pos="360"/>
          <w:tab w:val="right" w:pos="540"/>
        </w:tabs>
        <w:spacing w:line="360" w:lineRule="auto"/>
        <w:jc w:val="both"/>
        <w:rPr>
          <w:rFonts w:asciiTheme="majorBidi" w:hAnsiTheme="majorBidi" w:cstheme="majorBidi"/>
          <w:b/>
          <w:iCs/>
          <w:color w:val="000000"/>
          <w:u w:val="single"/>
        </w:rPr>
      </w:pPr>
      <w:r w:rsidRPr="000828A0">
        <w:rPr>
          <w:rFonts w:asciiTheme="majorBidi" w:hAnsiTheme="majorBidi" w:cstheme="majorBidi"/>
          <w:iCs/>
          <w:color w:val="000000"/>
        </w:rPr>
        <w:t>Voici quelques exemples de ces types d’ondes :</w:t>
      </w:r>
    </w:p>
    <w:p w:rsidR="000E72E9" w:rsidRPr="000828A0" w:rsidRDefault="000E72E9" w:rsidP="000E72E9">
      <w:pPr>
        <w:tabs>
          <w:tab w:val="right" w:pos="360"/>
          <w:tab w:val="right" w:pos="540"/>
        </w:tabs>
        <w:spacing w:line="360" w:lineRule="auto"/>
        <w:ind w:firstLine="540"/>
        <w:jc w:val="both"/>
        <w:rPr>
          <w:rFonts w:asciiTheme="majorBidi" w:hAnsiTheme="majorBidi" w:cstheme="majorBidi"/>
          <w:b/>
          <w:iCs/>
          <w:color w:val="000000"/>
          <w:u w:val="single"/>
        </w:rPr>
      </w:pPr>
      <w:r w:rsidRPr="000828A0">
        <w:rPr>
          <w:rFonts w:asciiTheme="majorBidi" w:hAnsiTheme="majorBidi" w:cstheme="majorBidi"/>
          <w:iCs/>
          <w:color w:val="000000"/>
        </w:rPr>
        <w:lastRenderedPageBreak/>
        <w:t xml:space="preserve">-Les ondes du </w:t>
      </w:r>
      <w:r w:rsidR="00BE623F" w:rsidRPr="000828A0">
        <w:rPr>
          <w:rFonts w:asciiTheme="majorBidi" w:hAnsiTheme="majorBidi" w:cstheme="majorBidi"/>
          <w:iCs/>
          <w:color w:val="000000"/>
        </w:rPr>
        <w:t>son</w:t>
      </w:r>
      <w:r w:rsidR="00BE623F">
        <w:rPr>
          <w:rFonts w:asciiTheme="majorBidi" w:hAnsiTheme="majorBidi" w:cstheme="majorBidi"/>
          <w:iCs/>
          <w:color w:val="000000"/>
        </w:rPr>
        <w:t>.</w:t>
      </w:r>
    </w:p>
    <w:p w:rsidR="000E72E9" w:rsidRPr="000828A0" w:rsidRDefault="000E72E9" w:rsidP="000E72E9">
      <w:pPr>
        <w:tabs>
          <w:tab w:val="right" w:pos="360"/>
          <w:tab w:val="right" w:pos="540"/>
        </w:tabs>
        <w:spacing w:line="360" w:lineRule="auto"/>
        <w:ind w:firstLine="540"/>
        <w:jc w:val="both"/>
        <w:rPr>
          <w:rFonts w:asciiTheme="majorBidi" w:hAnsiTheme="majorBidi" w:cstheme="majorBidi"/>
          <w:b/>
          <w:iCs/>
          <w:color w:val="000000"/>
          <w:u w:val="single"/>
        </w:rPr>
      </w:pPr>
      <w:r w:rsidRPr="000828A0">
        <w:rPr>
          <w:rFonts w:asciiTheme="majorBidi" w:hAnsiTheme="majorBidi" w:cstheme="majorBidi"/>
          <w:iCs/>
          <w:color w:val="000000"/>
        </w:rPr>
        <w:t>-Les ondes de lumières</w:t>
      </w:r>
      <w:r w:rsidR="00BE623F">
        <w:rPr>
          <w:rFonts w:asciiTheme="majorBidi" w:hAnsiTheme="majorBidi" w:cstheme="majorBidi"/>
          <w:iCs/>
          <w:color w:val="000000"/>
        </w:rPr>
        <w:t>.</w:t>
      </w:r>
    </w:p>
    <w:p w:rsidR="000E72E9" w:rsidRPr="000828A0" w:rsidRDefault="000E72E9" w:rsidP="000E72E9">
      <w:pPr>
        <w:tabs>
          <w:tab w:val="right" w:pos="360"/>
          <w:tab w:val="right" w:pos="540"/>
        </w:tabs>
        <w:spacing w:line="360" w:lineRule="auto"/>
        <w:ind w:firstLine="540"/>
        <w:jc w:val="both"/>
        <w:rPr>
          <w:rFonts w:asciiTheme="majorBidi" w:hAnsiTheme="majorBidi" w:cstheme="majorBidi"/>
          <w:iCs/>
          <w:color w:val="000000"/>
        </w:rPr>
      </w:pPr>
      <w:r w:rsidRPr="000828A0">
        <w:rPr>
          <w:rFonts w:asciiTheme="majorBidi" w:hAnsiTheme="majorBidi" w:cstheme="majorBidi"/>
          <w:iCs/>
          <w:color w:val="000000"/>
        </w:rPr>
        <w:t xml:space="preserve">-les ondes électromagnétiques. </w:t>
      </w:r>
    </w:p>
    <w:p w:rsidR="000828A0" w:rsidRPr="000828A0" w:rsidRDefault="000828A0" w:rsidP="000E72E9">
      <w:pPr>
        <w:tabs>
          <w:tab w:val="right" w:pos="360"/>
          <w:tab w:val="right" w:pos="540"/>
        </w:tabs>
        <w:spacing w:line="360" w:lineRule="auto"/>
        <w:ind w:firstLine="540"/>
        <w:jc w:val="both"/>
        <w:rPr>
          <w:rFonts w:asciiTheme="majorBidi" w:hAnsiTheme="majorBidi" w:cstheme="majorBidi"/>
          <w:b/>
          <w:iCs/>
          <w:color w:val="000000"/>
          <w:u w:val="single"/>
        </w:rPr>
      </w:pPr>
    </w:p>
    <w:p w:rsidR="000E72E9" w:rsidRPr="000828A0" w:rsidRDefault="007F4FD2" w:rsidP="000E72E9">
      <w:pPr>
        <w:tabs>
          <w:tab w:val="right" w:pos="360"/>
          <w:tab w:val="right" w:pos="540"/>
        </w:tabs>
        <w:spacing w:line="360" w:lineRule="auto"/>
        <w:jc w:val="both"/>
        <w:rPr>
          <w:rFonts w:asciiTheme="majorBidi" w:hAnsiTheme="majorBidi" w:cstheme="majorBidi"/>
          <w:b/>
          <w:iCs/>
          <w:color w:val="000000"/>
        </w:rPr>
      </w:pPr>
      <w:r>
        <w:rPr>
          <w:rFonts w:asciiTheme="majorBidi" w:hAnsiTheme="majorBidi" w:cstheme="majorBidi"/>
          <w:b/>
          <w:iCs/>
          <w:color w:val="000000"/>
        </w:rPr>
        <w:t xml:space="preserve"> </w:t>
      </w:r>
      <w:r>
        <w:rPr>
          <w:rFonts w:asciiTheme="majorBidi" w:hAnsiTheme="majorBidi" w:cstheme="majorBidi"/>
          <w:b/>
          <w:iCs/>
          <w:color w:val="000000"/>
        </w:rPr>
        <w:tab/>
        <w:t>I.3</w:t>
      </w:r>
      <w:r w:rsidR="000E72E9" w:rsidRPr="000828A0">
        <w:rPr>
          <w:rFonts w:asciiTheme="majorBidi" w:hAnsiTheme="majorBidi" w:cstheme="majorBidi"/>
          <w:b/>
          <w:iCs/>
          <w:color w:val="000000"/>
        </w:rPr>
        <w:t>.2. Ondes non linéaires</w:t>
      </w:r>
      <w:r w:rsidR="000828A0" w:rsidRPr="000828A0">
        <w:rPr>
          <w:rFonts w:asciiTheme="majorBidi" w:hAnsiTheme="majorBidi" w:cstheme="majorBidi"/>
          <w:b/>
          <w:iCs/>
          <w:color w:val="000000"/>
        </w:rPr>
        <w:t> :</w:t>
      </w:r>
    </w:p>
    <w:p w:rsidR="000828A0" w:rsidRPr="000828A0" w:rsidRDefault="000828A0" w:rsidP="000E72E9">
      <w:pPr>
        <w:tabs>
          <w:tab w:val="right" w:pos="360"/>
          <w:tab w:val="right" w:pos="540"/>
        </w:tabs>
        <w:spacing w:line="360" w:lineRule="auto"/>
        <w:jc w:val="both"/>
        <w:rPr>
          <w:rFonts w:asciiTheme="majorBidi" w:hAnsiTheme="majorBidi" w:cstheme="majorBidi"/>
          <w:b/>
          <w:iCs/>
          <w:color w:val="000000"/>
        </w:rPr>
      </w:pPr>
    </w:p>
    <w:p w:rsidR="000E72E9" w:rsidRPr="000828A0" w:rsidRDefault="000E72E9" w:rsidP="004452B5">
      <w:pPr>
        <w:tabs>
          <w:tab w:val="right" w:pos="360"/>
          <w:tab w:val="right" w:pos="540"/>
        </w:tabs>
        <w:spacing w:line="360" w:lineRule="auto"/>
        <w:ind w:firstLine="540"/>
        <w:jc w:val="both"/>
        <w:rPr>
          <w:rFonts w:asciiTheme="majorBidi" w:hAnsiTheme="majorBidi" w:cstheme="majorBidi"/>
          <w:b/>
          <w:iCs/>
          <w:lang w:eastAsia="en-US"/>
        </w:rPr>
      </w:pPr>
      <w:r w:rsidRPr="000828A0">
        <w:rPr>
          <w:rFonts w:asciiTheme="majorBidi" w:hAnsiTheme="majorBidi" w:cstheme="majorBidi"/>
          <w:iCs/>
          <w:color w:val="000000"/>
        </w:rPr>
        <w:t>Les ondes non linéaires sont celles qui se propagent dans le fluide en provoquant des variations dans les propriétés de ce dernier.</w:t>
      </w:r>
      <w:r w:rsidRPr="000828A0">
        <w:rPr>
          <w:rFonts w:asciiTheme="majorBidi" w:hAnsiTheme="majorBidi" w:cstheme="majorBidi"/>
          <w:b/>
          <w:iCs/>
          <w:color w:val="000000"/>
        </w:rPr>
        <w:t xml:space="preserve"> </w:t>
      </w:r>
      <w:r w:rsidR="004452B5">
        <w:rPr>
          <w:rFonts w:asciiTheme="majorBidi" w:hAnsiTheme="majorBidi" w:cstheme="majorBidi"/>
          <w:iCs/>
        </w:rPr>
        <w:t>[2</w:t>
      </w:r>
      <w:r w:rsidR="004452B5" w:rsidRPr="00CD67E6">
        <w:rPr>
          <w:rFonts w:asciiTheme="majorBidi" w:hAnsiTheme="majorBidi" w:cstheme="majorBidi"/>
          <w:iCs/>
        </w:rPr>
        <w:t>] </w:t>
      </w:r>
    </w:p>
    <w:p w:rsidR="000828A0" w:rsidRPr="000828A0" w:rsidRDefault="000828A0" w:rsidP="000E72E9">
      <w:pPr>
        <w:tabs>
          <w:tab w:val="right" w:pos="360"/>
          <w:tab w:val="right" w:pos="540"/>
        </w:tabs>
        <w:spacing w:line="360" w:lineRule="auto"/>
        <w:ind w:firstLine="540"/>
        <w:jc w:val="both"/>
        <w:rPr>
          <w:rFonts w:asciiTheme="majorBidi" w:hAnsiTheme="majorBidi" w:cstheme="majorBidi"/>
          <w:b/>
          <w:iCs/>
          <w:color w:val="000000"/>
          <w:u w:val="single"/>
        </w:rPr>
      </w:pPr>
    </w:p>
    <w:bookmarkEnd w:id="0"/>
    <w:p w:rsidR="000E72E9" w:rsidRPr="000828A0" w:rsidRDefault="00877316" w:rsidP="000E72E9">
      <w:pPr>
        <w:tabs>
          <w:tab w:val="right" w:pos="360"/>
          <w:tab w:val="right" w:pos="540"/>
        </w:tabs>
        <w:spacing w:line="360" w:lineRule="auto"/>
        <w:jc w:val="both"/>
        <w:outlineLvl w:val="0"/>
        <w:rPr>
          <w:rFonts w:asciiTheme="majorBidi" w:hAnsiTheme="majorBidi" w:cstheme="majorBidi"/>
          <w:b/>
          <w:bCs/>
          <w:iCs/>
          <w:color w:val="000000"/>
        </w:rPr>
      </w:pPr>
      <w:r w:rsidRPr="000828A0">
        <w:rPr>
          <w:rFonts w:asciiTheme="majorBidi" w:hAnsiTheme="majorBidi" w:cstheme="majorBidi"/>
          <w:b/>
          <w:iCs/>
          <w:color w:val="000000"/>
        </w:rPr>
        <w:tab/>
        <w:t>I.</w:t>
      </w:r>
      <w:r w:rsidR="007F4FD2">
        <w:rPr>
          <w:rFonts w:asciiTheme="majorBidi" w:hAnsiTheme="majorBidi" w:cstheme="majorBidi"/>
          <w:b/>
          <w:iCs/>
          <w:color w:val="000000"/>
        </w:rPr>
        <w:t>4</w:t>
      </w:r>
      <w:r w:rsidR="000E72E9" w:rsidRPr="000828A0">
        <w:rPr>
          <w:rFonts w:asciiTheme="majorBidi" w:hAnsiTheme="majorBidi" w:cstheme="majorBidi"/>
          <w:b/>
          <w:bCs/>
          <w:iCs/>
        </w:rPr>
        <w:t xml:space="preserve">. </w:t>
      </w:r>
      <w:r w:rsidR="00A85723">
        <w:rPr>
          <w:rFonts w:asciiTheme="majorBidi" w:hAnsiTheme="majorBidi" w:cstheme="majorBidi"/>
          <w:b/>
          <w:bCs/>
          <w:iCs/>
          <w:color w:val="000000"/>
        </w:rPr>
        <w:t>Phénomène du coup de bélier </w:t>
      </w:r>
    </w:p>
    <w:p w:rsidR="000828A0" w:rsidRPr="000828A0" w:rsidRDefault="000828A0" w:rsidP="000E72E9">
      <w:pPr>
        <w:tabs>
          <w:tab w:val="right" w:pos="360"/>
          <w:tab w:val="right" w:pos="540"/>
        </w:tabs>
        <w:spacing w:line="360" w:lineRule="auto"/>
        <w:jc w:val="both"/>
        <w:outlineLvl w:val="0"/>
        <w:rPr>
          <w:rFonts w:asciiTheme="majorBidi" w:hAnsiTheme="majorBidi" w:cstheme="majorBidi"/>
          <w:b/>
          <w:bCs/>
          <w:iCs/>
          <w:color w:val="000000"/>
        </w:rPr>
      </w:pPr>
    </w:p>
    <w:p w:rsidR="000E72E9" w:rsidRPr="000828A0" w:rsidRDefault="007F4FD2" w:rsidP="00877316">
      <w:pPr>
        <w:tabs>
          <w:tab w:val="right" w:pos="360"/>
          <w:tab w:val="right" w:pos="540"/>
        </w:tabs>
        <w:spacing w:line="360" w:lineRule="auto"/>
        <w:jc w:val="both"/>
        <w:rPr>
          <w:rFonts w:asciiTheme="majorBidi" w:hAnsiTheme="majorBidi" w:cstheme="majorBidi"/>
          <w:b/>
          <w:bCs/>
          <w:iCs/>
          <w:color w:val="000000"/>
        </w:rPr>
      </w:pPr>
      <w:r>
        <w:rPr>
          <w:rFonts w:asciiTheme="majorBidi" w:hAnsiTheme="majorBidi" w:cstheme="majorBidi"/>
          <w:b/>
          <w:iCs/>
          <w:color w:val="000000"/>
        </w:rPr>
        <w:tab/>
        <w:t>I.4</w:t>
      </w:r>
      <w:r w:rsidR="00877316" w:rsidRPr="000828A0">
        <w:rPr>
          <w:rFonts w:asciiTheme="majorBidi" w:hAnsiTheme="majorBidi" w:cstheme="majorBidi"/>
          <w:b/>
          <w:iCs/>
          <w:color w:val="000000"/>
        </w:rPr>
        <w:t>.</w:t>
      </w:r>
      <w:r w:rsidR="000E72E9" w:rsidRPr="000828A0">
        <w:rPr>
          <w:rFonts w:asciiTheme="majorBidi" w:hAnsiTheme="majorBidi" w:cstheme="majorBidi"/>
          <w:b/>
          <w:bCs/>
          <w:iCs/>
        </w:rPr>
        <w:t xml:space="preserve">1. </w:t>
      </w:r>
      <w:r w:rsidR="00A85723">
        <w:rPr>
          <w:rFonts w:asciiTheme="majorBidi" w:hAnsiTheme="majorBidi" w:cstheme="majorBidi"/>
          <w:b/>
          <w:bCs/>
          <w:iCs/>
          <w:color w:val="000000"/>
        </w:rPr>
        <w:t>Définition</w:t>
      </w:r>
      <w:r w:rsidR="00C12A6C">
        <w:rPr>
          <w:rFonts w:asciiTheme="majorBidi" w:hAnsiTheme="majorBidi" w:cstheme="majorBidi"/>
          <w:b/>
          <w:bCs/>
          <w:iCs/>
          <w:color w:val="000000"/>
        </w:rPr>
        <w:t> :</w:t>
      </w:r>
    </w:p>
    <w:p w:rsidR="000828A0" w:rsidRPr="000828A0" w:rsidRDefault="000828A0" w:rsidP="00877316">
      <w:pPr>
        <w:tabs>
          <w:tab w:val="right" w:pos="360"/>
          <w:tab w:val="right" w:pos="540"/>
        </w:tabs>
        <w:spacing w:line="360" w:lineRule="auto"/>
        <w:jc w:val="both"/>
        <w:rPr>
          <w:rFonts w:asciiTheme="majorBidi" w:hAnsiTheme="majorBidi" w:cstheme="majorBidi"/>
          <w:b/>
          <w:bCs/>
          <w:iCs/>
          <w:color w:val="000000"/>
        </w:rPr>
      </w:pPr>
    </w:p>
    <w:p w:rsidR="000E72E9" w:rsidRDefault="000E72E9" w:rsidP="000E72E9">
      <w:pPr>
        <w:tabs>
          <w:tab w:val="right" w:pos="360"/>
          <w:tab w:val="right" w:pos="540"/>
        </w:tabs>
        <w:spacing w:line="360" w:lineRule="auto"/>
        <w:ind w:firstLine="540"/>
        <w:jc w:val="both"/>
        <w:rPr>
          <w:rFonts w:asciiTheme="majorBidi" w:hAnsiTheme="majorBidi" w:cstheme="majorBidi"/>
          <w:iCs/>
          <w:color w:val="000000"/>
        </w:rPr>
      </w:pPr>
      <w:r w:rsidRPr="000828A0">
        <w:rPr>
          <w:rFonts w:asciiTheme="majorBidi" w:hAnsiTheme="majorBidi" w:cstheme="majorBidi"/>
          <w:iCs/>
          <w:color w:val="000000"/>
        </w:rPr>
        <w:t>Le coup de bélier  étant un cas particulier du régime transitoire, est un phénomène oscillatoire qui se manifeste dans les conduites en charge à écoulement gravitaire ou par refoulement. </w:t>
      </w:r>
    </w:p>
    <w:p w:rsidR="00FB7D09" w:rsidRPr="000828A0" w:rsidRDefault="00FB7D09" w:rsidP="000E72E9">
      <w:pPr>
        <w:tabs>
          <w:tab w:val="right" w:pos="360"/>
          <w:tab w:val="right" w:pos="540"/>
        </w:tabs>
        <w:spacing w:line="360" w:lineRule="auto"/>
        <w:ind w:firstLine="540"/>
        <w:jc w:val="both"/>
        <w:rPr>
          <w:rFonts w:asciiTheme="majorBidi" w:hAnsiTheme="majorBidi" w:cstheme="majorBidi"/>
          <w:iCs/>
          <w:color w:val="000000"/>
        </w:rPr>
      </w:pPr>
    </w:p>
    <w:p w:rsidR="000E72E9" w:rsidRDefault="000E72E9" w:rsidP="000E72E9">
      <w:pPr>
        <w:tabs>
          <w:tab w:val="right" w:pos="360"/>
          <w:tab w:val="right" w:pos="540"/>
        </w:tabs>
        <w:spacing w:line="360" w:lineRule="auto"/>
        <w:ind w:firstLine="540"/>
        <w:jc w:val="both"/>
        <w:rPr>
          <w:rFonts w:asciiTheme="majorBidi" w:hAnsiTheme="majorBidi" w:cstheme="majorBidi"/>
          <w:iCs/>
          <w:color w:val="000000"/>
        </w:rPr>
      </w:pPr>
      <w:r w:rsidRPr="000828A0">
        <w:rPr>
          <w:rFonts w:asciiTheme="majorBidi" w:hAnsiTheme="majorBidi" w:cstheme="majorBidi"/>
          <w:iCs/>
          <w:color w:val="000000"/>
        </w:rPr>
        <w:t>On entend aussi sous le terme « coup de bélier » un écoulement non permanent du liquide accompagné des variations pratiquement sensibles de la pression qui peuvent devenir dangereuses pour la tuyauterie. Ces variations résultent d’une perturbation des conditions permanentes d’écoulement.</w:t>
      </w:r>
    </w:p>
    <w:p w:rsidR="00FB7D09" w:rsidRPr="000828A0" w:rsidRDefault="00FB7D09" w:rsidP="000E72E9">
      <w:pPr>
        <w:tabs>
          <w:tab w:val="right" w:pos="360"/>
          <w:tab w:val="right" w:pos="540"/>
        </w:tabs>
        <w:spacing w:line="360" w:lineRule="auto"/>
        <w:ind w:firstLine="540"/>
        <w:jc w:val="both"/>
        <w:rPr>
          <w:rFonts w:asciiTheme="majorBidi" w:hAnsiTheme="majorBidi" w:cstheme="majorBidi"/>
          <w:b/>
          <w:iCs/>
          <w:color w:val="000000"/>
          <w:u w:val="single"/>
        </w:rPr>
      </w:pPr>
    </w:p>
    <w:p w:rsidR="000E72E9" w:rsidRDefault="000E72E9" w:rsidP="000E72E9">
      <w:pPr>
        <w:tabs>
          <w:tab w:val="right" w:pos="360"/>
          <w:tab w:val="right" w:pos="540"/>
        </w:tabs>
        <w:spacing w:line="360" w:lineRule="auto"/>
        <w:ind w:firstLine="540"/>
        <w:jc w:val="both"/>
        <w:rPr>
          <w:rFonts w:asciiTheme="majorBidi" w:hAnsiTheme="majorBidi" w:cstheme="majorBidi"/>
          <w:iCs/>
          <w:color w:val="000000"/>
        </w:rPr>
      </w:pPr>
      <w:r w:rsidRPr="000828A0">
        <w:rPr>
          <w:rFonts w:asciiTheme="majorBidi" w:hAnsiTheme="majorBidi" w:cstheme="majorBidi"/>
          <w:iCs/>
          <w:color w:val="000000"/>
        </w:rPr>
        <w:t>C’est le nom que l’on donne à une onde de choc hydraulique, lorsqu’un liquide non compressible comme l’eau, est stoppé net dans une canalisation. Autrement dit, c’est l’arrêt brutal de la circulation de l’eau lorsqu’un robinet (ou tout autre appareil) se ferme.</w:t>
      </w:r>
    </w:p>
    <w:p w:rsidR="00C17681" w:rsidRDefault="00C17681" w:rsidP="007F4FD2">
      <w:pPr>
        <w:tabs>
          <w:tab w:val="right" w:pos="360"/>
          <w:tab w:val="right" w:pos="540"/>
        </w:tabs>
        <w:spacing w:line="360" w:lineRule="auto"/>
        <w:jc w:val="both"/>
        <w:rPr>
          <w:rFonts w:asciiTheme="majorBidi" w:hAnsiTheme="majorBidi" w:cstheme="majorBidi"/>
          <w:b/>
          <w:iCs/>
          <w:color w:val="000000"/>
        </w:rPr>
      </w:pPr>
    </w:p>
    <w:p w:rsidR="000E72E9" w:rsidRPr="000828A0" w:rsidRDefault="00877316" w:rsidP="007F4FD2">
      <w:pPr>
        <w:tabs>
          <w:tab w:val="right" w:pos="360"/>
          <w:tab w:val="right" w:pos="540"/>
        </w:tabs>
        <w:spacing w:line="360" w:lineRule="auto"/>
        <w:jc w:val="both"/>
        <w:rPr>
          <w:rFonts w:asciiTheme="majorBidi" w:hAnsiTheme="majorBidi" w:cstheme="majorBidi"/>
          <w:b/>
          <w:bCs/>
          <w:iCs/>
          <w:color w:val="000000"/>
        </w:rPr>
      </w:pPr>
      <w:r w:rsidRPr="000828A0">
        <w:rPr>
          <w:rFonts w:asciiTheme="majorBidi" w:hAnsiTheme="majorBidi" w:cstheme="majorBidi"/>
          <w:b/>
          <w:iCs/>
          <w:color w:val="000000"/>
        </w:rPr>
        <w:t>I.</w:t>
      </w:r>
      <w:r w:rsidR="007F4FD2">
        <w:rPr>
          <w:rFonts w:asciiTheme="majorBidi" w:hAnsiTheme="majorBidi" w:cstheme="majorBidi"/>
          <w:b/>
          <w:iCs/>
          <w:color w:val="000000"/>
        </w:rPr>
        <w:t>4.</w:t>
      </w:r>
      <w:r w:rsidR="000E72E9" w:rsidRPr="000828A0">
        <w:rPr>
          <w:rFonts w:asciiTheme="majorBidi" w:hAnsiTheme="majorBidi" w:cstheme="majorBidi"/>
          <w:b/>
          <w:bCs/>
          <w:iCs/>
        </w:rPr>
        <w:t>2.</w:t>
      </w:r>
      <w:r w:rsidR="00A85723">
        <w:rPr>
          <w:rFonts w:asciiTheme="majorBidi" w:hAnsiTheme="majorBidi" w:cstheme="majorBidi"/>
          <w:b/>
          <w:bCs/>
          <w:iCs/>
          <w:color w:val="000000"/>
        </w:rPr>
        <w:t xml:space="preserve"> Causes du coup de bélier</w:t>
      </w:r>
      <w:r w:rsidR="00C12A6C">
        <w:rPr>
          <w:rFonts w:asciiTheme="majorBidi" w:hAnsiTheme="majorBidi" w:cstheme="majorBidi"/>
          <w:b/>
          <w:bCs/>
          <w:iCs/>
          <w:color w:val="000000"/>
        </w:rPr>
        <w:t> :</w:t>
      </w:r>
      <w:r w:rsidR="00A85723">
        <w:rPr>
          <w:rFonts w:asciiTheme="majorBidi" w:hAnsiTheme="majorBidi" w:cstheme="majorBidi"/>
          <w:b/>
          <w:bCs/>
          <w:iCs/>
          <w:color w:val="000000"/>
        </w:rPr>
        <w:t> </w:t>
      </w:r>
    </w:p>
    <w:p w:rsidR="00A00818" w:rsidRDefault="00A00818" w:rsidP="000E72E9">
      <w:pPr>
        <w:tabs>
          <w:tab w:val="right" w:pos="360"/>
          <w:tab w:val="right" w:pos="540"/>
        </w:tabs>
        <w:spacing w:line="360" w:lineRule="auto"/>
        <w:ind w:firstLine="540"/>
        <w:jc w:val="both"/>
        <w:rPr>
          <w:rFonts w:asciiTheme="majorBidi" w:hAnsiTheme="majorBidi" w:cstheme="majorBidi"/>
          <w:iCs/>
          <w:color w:val="000000"/>
        </w:rPr>
      </w:pPr>
    </w:p>
    <w:p w:rsidR="000E72E9" w:rsidRPr="000828A0" w:rsidRDefault="000E72E9" w:rsidP="000E72E9">
      <w:pPr>
        <w:tabs>
          <w:tab w:val="right" w:pos="360"/>
          <w:tab w:val="right" w:pos="540"/>
        </w:tabs>
        <w:spacing w:line="360" w:lineRule="auto"/>
        <w:ind w:firstLine="540"/>
        <w:jc w:val="both"/>
        <w:rPr>
          <w:rFonts w:asciiTheme="majorBidi" w:hAnsiTheme="majorBidi" w:cstheme="majorBidi"/>
          <w:iCs/>
          <w:color w:val="000000"/>
        </w:rPr>
      </w:pPr>
      <w:r w:rsidRPr="000828A0">
        <w:rPr>
          <w:rFonts w:asciiTheme="majorBidi" w:hAnsiTheme="majorBidi" w:cstheme="majorBidi"/>
          <w:iCs/>
          <w:color w:val="000000"/>
        </w:rPr>
        <w:t>Le coup de bélier est un phénomène oscillatoire dont les causes les plus fréquentes sont les suivantes :</w:t>
      </w:r>
    </w:p>
    <w:p w:rsidR="000E72E9" w:rsidRPr="000828A0" w:rsidRDefault="000E72E9" w:rsidP="000E72E9">
      <w:pPr>
        <w:numPr>
          <w:ilvl w:val="0"/>
          <w:numId w:val="1"/>
        </w:numPr>
        <w:tabs>
          <w:tab w:val="right" w:pos="360"/>
          <w:tab w:val="right" w:pos="540"/>
        </w:tabs>
        <w:spacing w:line="360" w:lineRule="auto"/>
        <w:jc w:val="both"/>
        <w:rPr>
          <w:rFonts w:asciiTheme="majorBidi" w:hAnsiTheme="majorBidi" w:cstheme="majorBidi"/>
          <w:iCs/>
          <w:color w:val="000000"/>
        </w:rPr>
      </w:pPr>
      <w:r w:rsidRPr="000828A0">
        <w:rPr>
          <w:rFonts w:asciiTheme="majorBidi" w:hAnsiTheme="majorBidi" w:cstheme="majorBidi"/>
          <w:iCs/>
          <w:color w:val="000000"/>
        </w:rPr>
        <w:t>L’ouverture ou la fermeture des vannes dans les conduites en charge à écoulement gravitaire ;</w:t>
      </w:r>
    </w:p>
    <w:p w:rsidR="000E72E9" w:rsidRPr="000828A0" w:rsidRDefault="000E72E9" w:rsidP="000E72E9">
      <w:pPr>
        <w:numPr>
          <w:ilvl w:val="0"/>
          <w:numId w:val="1"/>
        </w:numPr>
        <w:tabs>
          <w:tab w:val="right" w:pos="360"/>
          <w:tab w:val="right" w:pos="540"/>
        </w:tabs>
        <w:spacing w:line="360" w:lineRule="auto"/>
        <w:jc w:val="both"/>
        <w:rPr>
          <w:rFonts w:asciiTheme="majorBidi" w:hAnsiTheme="majorBidi" w:cstheme="majorBidi"/>
          <w:iCs/>
          <w:color w:val="000000"/>
        </w:rPr>
      </w:pPr>
      <w:r w:rsidRPr="000828A0">
        <w:rPr>
          <w:rFonts w:asciiTheme="majorBidi" w:hAnsiTheme="majorBidi" w:cstheme="majorBidi"/>
          <w:iCs/>
          <w:color w:val="000000"/>
        </w:rPr>
        <w:t>La mise en marche ou l’arrêt des pompes dans les conduites en charge par refoulement ;</w:t>
      </w:r>
    </w:p>
    <w:p w:rsidR="000E72E9" w:rsidRPr="000828A0" w:rsidRDefault="000E72E9" w:rsidP="000E72E9">
      <w:pPr>
        <w:numPr>
          <w:ilvl w:val="0"/>
          <w:numId w:val="1"/>
        </w:numPr>
        <w:tabs>
          <w:tab w:val="right" w:pos="360"/>
          <w:tab w:val="right" w:pos="540"/>
        </w:tabs>
        <w:spacing w:line="360" w:lineRule="auto"/>
        <w:jc w:val="both"/>
        <w:rPr>
          <w:rFonts w:asciiTheme="majorBidi" w:hAnsiTheme="majorBidi" w:cstheme="majorBidi"/>
          <w:iCs/>
          <w:color w:val="000000"/>
        </w:rPr>
      </w:pPr>
      <w:r w:rsidRPr="000828A0">
        <w:rPr>
          <w:rFonts w:asciiTheme="majorBidi" w:hAnsiTheme="majorBidi" w:cstheme="majorBidi"/>
          <w:iCs/>
          <w:color w:val="000000"/>
        </w:rPr>
        <w:lastRenderedPageBreak/>
        <w:t>Le remplissage ou la vidange d’un système d’AEP ;</w:t>
      </w:r>
    </w:p>
    <w:p w:rsidR="000E72E9" w:rsidRPr="000828A0" w:rsidRDefault="000E72E9" w:rsidP="000E72E9">
      <w:pPr>
        <w:numPr>
          <w:ilvl w:val="0"/>
          <w:numId w:val="1"/>
        </w:numPr>
        <w:tabs>
          <w:tab w:val="right" w:pos="360"/>
          <w:tab w:val="right" w:pos="540"/>
        </w:tabs>
        <w:spacing w:line="360" w:lineRule="auto"/>
        <w:jc w:val="both"/>
        <w:rPr>
          <w:rFonts w:asciiTheme="majorBidi" w:hAnsiTheme="majorBidi" w:cstheme="majorBidi"/>
          <w:iCs/>
          <w:color w:val="000000"/>
        </w:rPr>
      </w:pPr>
      <w:r w:rsidRPr="000828A0">
        <w:rPr>
          <w:rFonts w:asciiTheme="majorBidi" w:hAnsiTheme="majorBidi" w:cstheme="majorBidi"/>
          <w:iCs/>
          <w:color w:val="000000"/>
        </w:rPr>
        <w:t>Modification de la vitesse d’une pompe ;</w:t>
      </w:r>
    </w:p>
    <w:p w:rsidR="000E72E9" w:rsidRPr="000828A0" w:rsidRDefault="000E72E9" w:rsidP="000E72E9">
      <w:pPr>
        <w:numPr>
          <w:ilvl w:val="0"/>
          <w:numId w:val="1"/>
        </w:numPr>
        <w:tabs>
          <w:tab w:val="right" w:pos="360"/>
          <w:tab w:val="right" w:pos="540"/>
        </w:tabs>
        <w:spacing w:line="360" w:lineRule="auto"/>
        <w:jc w:val="both"/>
        <w:rPr>
          <w:rFonts w:asciiTheme="majorBidi" w:hAnsiTheme="majorBidi" w:cstheme="majorBidi"/>
          <w:iCs/>
          <w:color w:val="000000"/>
        </w:rPr>
      </w:pPr>
      <w:r w:rsidRPr="000828A0">
        <w:rPr>
          <w:rFonts w:asciiTheme="majorBidi" w:hAnsiTheme="majorBidi" w:cstheme="majorBidi"/>
          <w:iCs/>
          <w:color w:val="000000"/>
        </w:rPr>
        <w:t xml:space="preserve">Une variation du niveau d’un réservoir à une extrémité du réseau ; </w:t>
      </w:r>
    </w:p>
    <w:p w:rsidR="000E72E9" w:rsidRPr="000828A0" w:rsidRDefault="000E72E9" w:rsidP="000E72E9">
      <w:pPr>
        <w:numPr>
          <w:ilvl w:val="0"/>
          <w:numId w:val="1"/>
        </w:numPr>
        <w:tabs>
          <w:tab w:val="right" w:pos="360"/>
          <w:tab w:val="right" w:pos="540"/>
        </w:tabs>
        <w:spacing w:line="360" w:lineRule="auto"/>
        <w:jc w:val="both"/>
        <w:rPr>
          <w:rFonts w:asciiTheme="majorBidi" w:hAnsiTheme="majorBidi" w:cstheme="majorBidi"/>
          <w:iCs/>
          <w:color w:val="000000"/>
        </w:rPr>
      </w:pPr>
      <w:r w:rsidRPr="000828A0">
        <w:rPr>
          <w:rFonts w:asciiTheme="majorBidi" w:hAnsiTheme="majorBidi" w:cstheme="majorBidi"/>
          <w:iCs/>
          <w:color w:val="000000"/>
        </w:rPr>
        <w:t>La disparition de l’alimentation électrique dans une station de pompage qui est la cause la plus répandue du coup de bélier ;</w:t>
      </w:r>
    </w:p>
    <w:p w:rsidR="000E72E9" w:rsidRPr="000828A0" w:rsidRDefault="000E72E9" w:rsidP="000E72E9">
      <w:pPr>
        <w:numPr>
          <w:ilvl w:val="0"/>
          <w:numId w:val="1"/>
        </w:numPr>
        <w:tabs>
          <w:tab w:val="right" w:pos="360"/>
          <w:tab w:val="right" w:pos="540"/>
        </w:tabs>
        <w:spacing w:line="360" w:lineRule="auto"/>
        <w:jc w:val="both"/>
        <w:rPr>
          <w:rFonts w:asciiTheme="majorBidi" w:hAnsiTheme="majorBidi" w:cstheme="majorBidi"/>
          <w:iCs/>
          <w:color w:val="000000"/>
        </w:rPr>
      </w:pPr>
      <w:r w:rsidRPr="000828A0">
        <w:rPr>
          <w:rFonts w:asciiTheme="majorBidi" w:hAnsiTheme="majorBidi" w:cstheme="majorBidi"/>
          <w:iCs/>
          <w:color w:val="000000"/>
        </w:rPr>
        <w:t>La mise en marche ou la modification de l’opération d’une turbine.</w:t>
      </w:r>
    </w:p>
    <w:p w:rsidR="00FB7D09" w:rsidRDefault="00FB7D09" w:rsidP="007A50B2">
      <w:pPr>
        <w:tabs>
          <w:tab w:val="right" w:pos="360"/>
          <w:tab w:val="right" w:pos="540"/>
        </w:tabs>
        <w:spacing w:line="360" w:lineRule="auto"/>
        <w:ind w:firstLine="708"/>
        <w:jc w:val="both"/>
        <w:rPr>
          <w:rFonts w:asciiTheme="majorBidi" w:hAnsiTheme="majorBidi" w:cstheme="majorBidi"/>
          <w:b/>
          <w:iCs/>
          <w:color w:val="000000"/>
        </w:rPr>
      </w:pPr>
    </w:p>
    <w:p w:rsidR="000E72E9" w:rsidRDefault="00877316" w:rsidP="000E72E9">
      <w:pPr>
        <w:tabs>
          <w:tab w:val="right" w:pos="360"/>
          <w:tab w:val="right" w:pos="540"/>
        </w:tabs>
        <w:spacing w:line="360" w:lineRule="auto"/>
        <w:jc w:val="both"/>
        <w:rPr>
          <w:rFonts w:asciiTheme="majorBidi" w:hAnsiTheme="majorBidi" w:cstheme="majorBidi"/>
          <w:b/>
          <w:bCs/>
          <w:iCs/>
          <w:color w:val="000000"/>
        </w:rPr>
      </w:pPr>
      <w:r w:rsidRPr="000828A0">
        <w:rPr>
          <w:rFonts w:asciiTheme="majorBidi" w:hAnsiTheme="majorBidi" w:cstheme="majorBidi"/>
          <w:b/>
          <w:iCs/>
          <w:color w:val="000000"/>
        </w:rPr>
        <w:t>I.</w:t>
      </w:r>
      <w:r w:rsidR="007F4FD2">
        <w:rPr>
          <w:rFonts w:asciiTheme="majorBidi" w:hAnsiTheme="majorBidi" w:cstheme="majorBidi"/>
          <w:b/>
          <w:iCs/>
          <w:color w:val="000000"/>
        </w:rPr>
        <w:t>4</w:t>
      </w:r>
      <w:r w:rsidR="000E72E9" w:rsidRPr="000828A0">
        <w:rPr>
          <w:rFonts w:asciiTheme="majorBidi" w:hAnsiTheme="majorBidi" w:cstheme="majorBidi"/>
          <w:b/>
          <w:bCs/>
          <w:iCs/>
        </w:rPr>
        <w:t xml:space="preserve">.3. </w:t>
      </w:r>
      <w:r w:rsidR="000E72E9" w:rsidRPr="000828A0">
        <w:rPr>
          <w:rFonts w:asciiTheme="majorBidi" w:hAnsiTheme="majorBidi" w:cstheme="majorBidi"/>
          <w:b/>
          <w:bCs/>
          <w:iCs/>
          <w:color w:val="000000"/>
        </w:rPr>
        <w:t xml:space="preserve">Risques dus aux coups de bélier : </w:t>
      </w:r>
    </w:p>
    <w:p w:rsidR="00FB7D09" w:rsidRPr="000828A0" w:rsidRDefault="00FB7D09" w:rsidP="000E72E9">
      <w:pPr>
        <w:tabs>
          <w:tab w:val="right" w:pos="360"/>
          <w:tab w:val="right" w:pos="540"/>
        </w:tabs>
        <w:spacing w:line="360" w:lineRule="auto"/>
        <w:jc w:val="both"/>
        <w:rPr>
          <w:rFonts w:asciiTheme="majorBidi" w:hAnsiTheme="majorBidi" w:cstheme="majorBidi"/>
          <w:b/>
          <w:bCs/>
          <w:iCs/>
          <w:color w:val="000000"/>
        </w:rPr>
      </w:pPr>
    </w:p>
    <w:p w:rsidR="000E72E9" w:rsidRDefault="000E72E9" w:rsidP="000E72E9">
      <w:pPr>
        <w:tabs>
          <w:tab w:val="right" w:pos="360"/>
          <w:tab w:val="right" w:pos="540"/>
        </w:tabs>
        <w:spacing w:line="360" w:lineRule="auto"/>
        <w:ind w:firstLine="540"/>
        <w:jc w:val="both"/>
        <w:rPr>
          <w:rFonts w:asciiTheme="majorBidi" w:hAnsiTheme="majorBidi" w:cstheme="majorBidi"/>
          <w:iCs/>
          <w:color w:val="000000"/>
        </w:rPr>
      </w:pPr>
      <w:r w:rsidRPr="000828A0">
        <w:rPr>
          <w:rFonts w:asciiTheme="majorBidi" w:hAnsiTheme="majorBidi" w:cstheme="majorBidi"/>
          <w:iCs/>
          <w:color w:val="000000"/>
        </w:rPr>
        <w:t xml:space="preserve">Les conséquences du coup de bélier peuvent être néfastes </w:t>
      </w:r>
      <w:r w:rsidR="00B81D2F" w:rsidRPr="000828A0">
        <w:rPr>
          <w:rFonts w:asciiTheme="majorBidi" w:hAnsiTheme="majorBidi" w:cstheme="majorBidi"/>
          <w:iCs/>
          <w:color w:val="000000"/>
        </w:rPr>
        <w:t>elles deviennent</w:t>
      </w:r>
      <w:r w:rsidRPr="000828A0">
        <w:rPr>
          <w:rFonts w:asciiTheme="majorBidi" w:hAnsiTheme="majorBidi" w:cstheme="majorBidi"/>
          <w:iCs/>
          <w:color w:val="000000"/>
        </w:rPr>
        <w:t xml:space="preserve"> de plus en plus dangereuses à mesure que les paramètres modificateurs deviennent importants </w:t>
      </w:r>
      <w:r w:rsidR="00B81D2F" w:rsidRPr="000828A0">
        <w:rPr>
          <w:rFonts w:asciiTheme="majorBidi" w:hAnsiTheme="majorBidi" w:cstheme="majorBidi"/>
          <w:iCs/>
          <w:color w:val="000000"/>
        </w:rPr>
        <w:t>(variation</w:t>
      </w:r>
      <w:r w:rsidRPr="000828A0">
        <w:rPr>
          <w:rFonts w:asciiTheme="majorBidi" w:hAnsiTheme="majorBidi" w:cstheme="majorBidi"/>
          <w:iCs/>
          <w:color w:val="000000"/>
        </w:rPr>
        <w:t xml:space="preserve"> de pressions et de débits  dans le temps).</w:t>
      </w:r>
    </w:p>
    <w:p w:rsidR="00FB7D09" w:rsidRPr="000828A0" w:rsidRDefault="00FB7D09" w:rsidP="000E72E9">
      <w:pPr>
        <w:tabs>
          <w:tab w:val="right" w:pos="360"/>
          <w:tab w:val="right" w:pos="540"/>
        </w:tabs>
        <w:spacing w:line="360" w:lineRule="auto"/>
        <w:ind w:firstLine="540"/>
        <w:jc w:val="both"/>
        <w:rPr>
          <w:rFonts w:asciiTheme="majorBidi" w:hAnsiTheme="majorBidi" w:cstheme="majorBidi"/>
          <w:b/>
          <w:iCs/>
          <w:color w:val="000000"/>
          <w:u w:val="single"/>
        </w:rPr>
      </w:pPr>
    </w:p>
    <w:p w:rsidR="000E72E9" w:rsidRPr="000828A0" w:rsidRDefault="000E72E9" w:rsidP="004452B5">
      <w:pPr>
        <w:tabs>
          <w:tab w:val="right" w:pos="360"/>
          <w:tab w:val="right" w:pos="540"/>
        </w:tabs>
        <w:spacing w:line="360" w:lineRule="auto"/>
        <w:ind w:firstLine="540"/>
        <w:jc w:val="both"/>
        <w:rPr>
          <w:rFonts w:asciiTheme="majorBidi" w:hAnsiTheme="majorBidi" w:cstheme="majorBidi"/>
          <w:b/>
          <w:iCs/>
          <w:color w:val="000000"/>
          <w:u w:val="single"/>
        </w:rPr>
      </w:pPr>
      <w:r w:rsidRPr="000828A0">
        <w:rPr>
          <w:rFonts w:asciiTheme="majorBidi" w:hAnsiTheme="majorBidi" w:cstheme="majorBidi"/>
          <w:iCs/>
          <w:color w:val="000000"/>
        </w:rPr>
        <w:t>Ces phénomènes se produisant dans une conduite en charge, peuvent provoquer des risques à la suite d’une dépression ou surpression engendrée par les  manœuvres brusques.</w:t>
      </w:r>
      <w:r w:rsidRPr="000828A0">
        <w:rPr>
          <w:rFonts w:asciiTheme="majorBidi" w:hAnsiTheme="majorBidi" w:cstheme="majorBidi"/>
          <w:b/>
          <w:iCs/>
        </w:rPr>
        <w:t xml:space="preserve"> </w:t>
      </w:r>
      <w:r w:rsidR="004452B5">
        <w:rPr>
          <w:rFonts w:asciiTheme="majorBidi" w:hAnsiTheme="majorBidi" w:cstheme="majorBidi"/>
          <w:iCs/>
        </w:rPr>
        <w:t>[7</w:t>
      </w:r>
      <w:r w:rsidR="004452B5" w:rsidRPr="00CD67E6">
        <w:rPr>
          <w:rFonts w:asciiTheme="majorBidi" w:hAnsiTheme="majorBidi" w:cstheme="majorBidi"/>
          <w:iCs/>
        </w:rPr>
        <w:t>] </w:t>
      </w:r>
    </w:p>
    <w:p w:rsidR="00FB7D09" w:rsidRDefault="000E72E9" w:rsidP="000E72E9">
      <w:pPr>
        <w:tabs>
          <w:tab w:val="right" w:pos="360"/>
          <w:tab w:val="right" w:pos="540"/>
        </w:tabs>
        <w:spacing w:line="360" w:lineRule="auto"/>
        <w:jc w:val="both"/>
        <w:rPr>
          <w:rFonts w:asciiTheme="majorBidi" w:hAnsiTheme="majorBidi" w:cstheme="majorBidi"/>
          <w:b/>
          <w:iCs/>
          <w:color w:val="000000"/>
        </w:rPr>
      </w:pPr>
      <w:r w:rsidRPr="000828A0">
        <w:rPr>
          <w:rFonts w:asciiTheme="majorBidi" w:hAnsiTheme="majorBidi" w:cstheme="majorBidi"/>
          <w:b/>
          <w:iCs/>
          <w:color w:val="000000"/>
        </w:rPr>
        <w:tab/>
      </w:r>
      <w:r w:rsidR="00877316" w:rsidRPr="000828A0">
        <w:rPr>
          <w:rFonts w:asciiTheme="majorBidi" w:hAnsiTheme="majorBidi" w:cstheme="majorBidi"/>
          <w:b/>
          <w:iCs/>
          <w:color w:val="000000"/>
        </w:rPr>
        <w:t xml:space="preserve">   </w:t>
      </w:r>
    </w:p>
    <w:p w:rsidR="000E72E9" w:rsidRPr="00FB7D09" w:rsidRDefault="007F4FD2" w:rsidP="00FB7D09">
      <w:pPr>
        <w:pStyle w:val="Paragraphedeliste"/>
        <w:numPr>
          <w:ilvl w:val="0"/>
          <w:numId w:val="7"/>
        </w:numPr>
        <w:tabs>
          <w:tab w:val="right" w:pos="360"/>
          <w:tab w:val="right" w:pos="540"/>
        </w:tabs>
        <w:spacing w:line="360" w:lineRule="auto"/>
        <w:jc w:val="both"/>
        <w:rPr>
          <w:rFonts w:asciiTheme="majorBidi" w:hAnsiTheme="majorBidi" w:cstheme="majorBidi"/>
          <w:b/>
          <w:iCs/>
          <w:color w:val="000000"/>
        </w:rPr>
      </w:pPr>
      <w:r>
        <w:rPr>
          <w:rFonts w:asciiTheme="majorBidi" w:hAnsiTheme="majorBidi" w:cstheme="majorBidi"/>
          <w:b/>
          <w:iCs/>
          <w:color w:val="000000"/>
        </w:rPr>
        <w:t xml:space="preserve"> </w:t>
      </w:r>
      <w:r w:rsidR="000E72E9" w:rsidRPr="00FB7D09">
        <w:rPr>
          <w:rFonts w:asciiTheme="majorBidi" w:hAnsiTheme="majorBidi" w:cstheme="majorBidi"/>
          <w:b/>
          <w:iCs/>
          <w:color w:val="000000"/>
        </w:rPr>
        <w:t>Cas  de surpression :</w:t>
      </w:r>
    </w:p>
    <w:p w:rsidR="00FB7D09" w:rsidRPr="00FB7D09" w:rsidRDefault="00FB7D09" w:rsidP="00FB7D09">
      <w:pPr>
        <w:pStyle w:val="Paragraphedeliste"/>
        <w:tabs>
          <w:tab w:val="right" w:pos="360"/>
          <w:tab w:val="right" w:pos="540"/>
        </w:tabs>
        <w:spacing w:line="360" w:lineRule="auto"/>
        <w:ind w:left="420"/>
        <w:jc w:val="both"/>
        <w:rPr>
          <w:rFonts w:asciiTheme="majorBidi" w:hAnsiTheme="majorBidi" w:cstheme="majorBidi"/>
          <w:b/>
          <w:iCs/>
          <w:color w:val="000000"/>
        </w:rPr>
      </w:pPr>
    </w:p>
    <w:p w:rsidR="000E72E9" w:rsidRPr="000828A0" w:rsidRDefault="000E72E9" w:rsidP="004452B5">
      <w:pPr>
        <w:tabs>
          <w:tab w:val="right" w:pos="360"/>
          <w:tab w:val="right" w:pos="540"/>
        </w:tabs>
        <w:spacing w:line="360" w:lineRule="auto"/>
        <w:ind w:firstLine="540"/>
        <w:jc w:val="both"/>
        <w:rPr>
          <w:rFonts w:asciiTheme="majorBidi" w:hAnsiTheme="majorBidi" w:cstheme="majorBidi"/>
          <w:iCs/>
          <w:color w:val="000000"/>
        </w:rPr>
      </w:pPr>
      <w:r w:rsidRPr="000828A0">
        <w:rPr>
          <w:rFonts w:asciiTheme="majorBidi" w:hAnsiTheme="majorBidi" w:cstheme="majorBidi"/>
          <w:iCs/>
          <w:color w:val="000000"/>
        </w:rPr>
        <w:t xml:space="preserve"> C’est une conséquence  du coup de bélier engendrée par une pression importante se produisant à la suite d’une fermeture instantanée ou rapide d’une vanne de sectionnement ou bien à la suite d’une dépression causée par l’arrêt brusque d’une pompe. Si la pression totale c'est-à-dire la pression en régime permanent majorée de la valeur de surpression due au coup de bélier dépasse la pression maximale admissible des tuyaux il y a risques de rupture de ces derniers et déboîtement des joints (les anneaux d’étanchéité seront délogés). </w:t>
      </w:r>
      <w:r w:rsidR="004452B5">
        <w:rPr>
          <w:rFonts w:asciiTheme="majorBidi" w:hAnsiTheme="majorBidi" w:cstheme="majorBidi"/>
          <w:iCs/>
        </w:rPr>
        <w:t>[8</w:t>
      </w:r>
      <w:r w:rsidR="004452B5" w:rsidRPr="00CD67E6">
        <w:rPr>
          <w:rFonts w:asciiTheme="majorBidi" w:hAnsiTheme="majorBidi" w:cstheme="majorBidi"/>
          <w:iCs/>
        </w:rPr>
        <w:t>] </w:t>
      </w:r>
    </w:p>
    <w:p w:rsidR="000E72E9" w:rsidRDefault="000E72E9" w:rsidP="000E72E9">
      <w:pPr>
        <w:tabs>
          <w:tab w:val="right" w:pos="360"/>
          <w:tab w:val="right" w:pos="540"/>
        </w:tabs>
        <w:spacing w:line="360" w:lineRule="auto"/>
        <w:jc w:val="both"/>
        <w:rPr>
          <w:rFonts w:asciiTheme="majorBidi" w:hAnsiTheme="majorBidi" w:cstheme="majorBidi"/>
          <w:b/>
          <w:iCs/>
          <w:color w:val="000000"/>
        </w:rPr>
      </w:pPr>
    </w:p>
    <w:p w:rsidR="00FB7D09" w:rsidRPr="00FB7D09" w:rsidRDefault="000E72E9" w:rsidP="00FB7D09">
      <w:pPr>
        <w:pStyle w:val="Paragraphedeliste"/>
        <w:numPr>
          <w:ilvl w:val="0"/>
          <w:numId w:val="7"/>
        </w:numPr>
        <w:tabs>
          <w:tab w:val="right" w:pos="360"/>
          <w:tab w:val="right" w:pos="540"/>
        </w:tabs>
        <w:spacing w:line="360" w:lineRule="auto"/>
        <w:jc w:val="both"/>
        <w:rPr>
          <w:rFonts w:asciiTheme="majorBidi" w:hAnsiTheme="majorBidi" w:cstheme="majorBidi"/>
          <w:b/>
          <w:iCs/>
          <w:color w:val="000000"/>
        </w:rPr>
      </w:pPr>
      <w:r w:rsidRPr="00FB7D09">
        <w:rPr>
          <w:rFonts w:asciiTheme="majorBidi" w:hAnsiTheme="majorBidi" w:cstheme="majorBidi"/>
          <w:b/>
          <w:iCs/>
          <w:color w:val="000000"/>
        </w:rPr>
        <w:t>Cas de dépression :</w:t>
      </w:r>
    </w:p>
    <w:p w:rsidR="00FB7D09" w:rsidRDefault="00FB7D09" w:rsidP="000E72E9">
      <w:pPr>
        <w:tabs>
          <w:tab w:val="right" w:pos="360"/>
          <w:tab w:val="right" w:pos="540"/>
        </w:tabs>
        <w:spacing w:line="360" w:lineRule="auto"/>
        <w:ind w:firstLine="540"/>
        <w:jc w:val="both"/>
        <w:rPr>
          <w:rFonts w:asciiTheme="majorBidi" w:hAnsiTheme="majorBidi" w:cstheme="majorBidi"/>
          <w:iCs/>
          <w:color w:val="000000"/>
        </w:rPr>
      </w:pPr>
    </w:p>
    <w:p w:rsidR="000E72E9" w:rsidRPr="000828A0" w:rsidRDefault="000E72E9" w:rsidP="004452B5">
      <w:pPr>
        <w:tabs>
          <w:tab w:val="right" w:pos="360"/>
          <w:tab w:val="right" w:pos="540"/>
        </w:tabs>
        <w:spacing w:line="360" w:lineRule="auto"/>
        <w:ind w:firstLine="540"/>
        <w:jc w:val="both"/>
        <w:rPr>
          <w:rFonts w:asciiTheme="majorBidi" w:hAnsiTheme="majorBidi" w:cstheme="majorBidi"/>
          <w:b/>
          <w:iCs/>
          <w:color w:val="000000"/>
        </w:rPr>
      </w:pPr>
      <w:r w:rsidRPr="000828A0">
        <w:rPr>
          <w:rFonts w:asciiTheme="majorBidi" w:hAnsiTheme="majorBidi" w:cstheme="majorBidi"/>
          <w:iCs/>
          <w:color w:val="000000"/>
        </w:rPr>
        <w:t>C’est une conséquence du coup de bélier engendrée par l’apparition d’une pression relative négative, à la suite d’un arrêt brusque d’une pompe ou d’une ouverture instantanée d’une vanne de sectionnement. Si cette pression devient  inférieur à</w:t>
      </w:r>
      <w:r w:rsidR="00B00CE7">
        <w:rPr>
          <w:rFonts w:asciiTheme="majorBidi" w:hAnsiTheme="majorBidi" w:cstheme="majorBidi"/>
          <w:iCs/>
          <w:color w:val="000000"/>
        </w:rPr>
        <w:t xml:space="preserve"> </w:t>
      </w:r>
      <w:r w:rsidRPr="000828A0">
        <w:rPr>
          <w:rFonts w:asciiTheme="majorBidi" w:hAnsiTheme="majorBidi" w:cstheme="majorBidi"/>
          <w:iCs/>
          <w:color w:val="000000"/>
        </w:rPr>
        <w:t>10</w:t>
      </w:r>
      <w:r w:rsidR="00B00CE7">
        <w:rPr>
          <w:rFonts w:asciiTheme="majorBidi" w:hAnsiTheme="majorBidi" w:cstheme="majorBidi"/>
          <w:iCs/>
          <w:color w:val="000000"/>
        </w:rPr>
        <w:t xml:space="preserve"> (m </w:t>
      </w:r>
      <w:r w:rsidR="00B00CE7" w:rsidRPr="000828A0">
        <w:rPr>
          <w:rFonts w:asciiTheme="majorBidi" w:hAnsiTheme="majorBidi" w:cstheme="majorBidi"/>
          <w:iCs/>
          <w:color w:val="000000"/>
        </w:rPr>
        <w:t>c</w:t>
      </w:r>
      <w:r w:rsidR="00B00CE7">
        <w:rPr>
          <w:rFonts w:asciiTheme="majorBidi" w:hAnsiTheme="majorBidi" w:cstheme="majorBidi"/>
          <w:iCs/>
          <w:color w:val="000000"/>
        </w:rPr>
        <w:t xml:space="preserve"> </w:t>
      </w:r>
      <w:r w:rsidR="00B00CE7" w:rsidRPr="000828A0">
        <w:rPr>
          <w:rFonts w:asciiTheme="majorBidi" w:hAnsiTheme="majorBidi" w:cstheme="majorBidi"/>
          <w:iCs/>
          <w:color w:val="000000"/>
        </w:rPr>
        <w:t>e</w:t>
      </w:r>
      <w:r w:rsidR="00B00CE7">
        <w:rPr>
          <w:rFonts w:asciiTheme="majorBidi" w:hAnsiTheme="majorBidi" w:cstheme="majorBidi"/>
          <w:iCs/>
          <w:color w:val="000000"/>
        </w:rPr>
        <w:t>)</w:t>
      </w:r>
      <w:r w:rsidRPr="000828A0">
        <w:rPr>
          <w:rFonts w:asciiTheme="majorBidi" w:hAnsiTheme="majorBidi" w:cstheme="majorBidi"/>
          <w:iCs/>
          <w:color w:val="000000"/>
        </w:rPr>
        <w:t xml:space="preserve"> il se produit une poche de cavitation. Si le profil en long de la canalisation est déformable la canalisation peut être aplatie par implosion et les joints peuvent être aspirés. Le phénomène de cavitation une fois apparu peut provoquer la détérioration de la couche d’enduit intérieur du tuyau. </w:t>
      </w:r>
      <w:r w:rsidR="004452B5">
        <w:rPr>
          <w:rFonts w:asciiTheme="majorBidi" w:hAnsiTheme="majorBidi" w:cstheme="majorBidi"/>
          <w:iCs/>
        </w:rPr>
        <w:t>[8</w:t>
      </w:r>
      <w:r w:rsidR="004452B5" w:rsidRPr="00CD67E6">
        <w:rPr>
          <w:rFonts w:asciiTheme="majorBidi" w:hAnsiTheme="majorBidi" w:cstheme="majorBidi"/>
          <w:iCs/>
        </w:rPr>
        <w:t>] </w:t>
      </w:r>
    </w:p>
    <w:p w:rsidR="00C17681" w:rsidRDefault="000E72E9" w:rsidP="000E72E9">
      <w:pPr>
        <w:tabs>
          <w:tab w:val="right" w:pos="360"/>
          <w:tab w:val="right" w:pos="540"/>
        </w:tabs>
        <w:spacing w:line="360" w:lineRule="auto"/>
        <w:jc w:val="both"/>
        <w:rPr>
          <w:rFonts w:asciiTheme="majorBidi" w:hAnsiTheme="majorBidi" w:cstheme="majorBidi"/>
          <w:b/>
          <w:iCs/>
          <w:color w:val="000000"/>
        </w:rPr>
      </w:pPr>
      <w:r w:rsidRPr="000828A0">
        <w:rPr>
          <w:rFonts w:asciiTheme="majorBidi" w:hAnsiTheme="majorBidi" w:cstheme="majorBidi"/>
          <w:b/>
          <w:iCs/>
          <w:color w:val="000000"/>
        </w:rPr>
        <w:tab/>
      </w:r>
    </w:p>
    <w:p w:rsidR="000E72E9" w:rsidRPr="000828A0" w:rsidRDefault="000E72E9" w:rsidP="000E72E9">
      <w:pPr>
        <w:tabs>
          <w:tab w:val="right" w:pos="360"/>
          <w:tab w:val="right" w:pos="540"/>
        </w:tabs>
        <w:spacing w:line="360" w:lineRule="auto"/>
        <w:jc w:val="both"/>
        <w:rPr>
          <w:rFonts w:asciiTheme="majorBidi" w:hAnsiTheme="majorBidi" w:cstheme="majorBidi"/>
          <w:iCs/>
          <w:color w:val="000000"/>
        </w:rPr>
      </w:pPr>
      <w:r w:rsidRPr="000828A0">
        <w:rPr>
          <w:rFonts w:asciiTheme="majorBidi" w:hAnsiTheme="majorBidi" w:cstheme="majorBidi"/>
          <w:b/>
          <w:iCs/>
          <w:color w:val="000000"/>
        </w:rPr>
        <w:lastRenderedPageBreak/>
        <w:t>C. Fatigue de la canalisation :</w:t>
      </w:r>
    </w:p>
    <w:p w:rsidR="00FB7D09" w:rsidRDefault="00FB7D09" w:rsidP="000E72E9">
      <w:pPr>
        <w:tabs>
          <w:tab w:val="right" w:pos="360"/>
          <w:tab w:val="right" w:pos="540"/>
        </w:tabs>
        <w:spacing w:line="360" w:lineRule="auto"/>
        <w:ind w:firstLine="540"/>
        <w:jc w:val="both"/>
        <w:rPr>
          <w:rFonts w:asciiTheme="majorBidi" w:hAnsiTheme="majorBidi" w:cstheme="majorBidi"/>
          <w:iCs/>
          <w:color w:val="000000"/>
        </w:rPr>
      </w:pPr>
    </w:p>
    <w:p w:rsidR="000E72E9" w:rsidRPr="000828A0" w:rsidRDefault="000E72E9" w:rsidP="004452B5">
      <w:pPr>
        <w:tabs>
          <w:tab w:val="right" w:pos="360"/>
          <w:tab w:val="right" w:pos="540"/>
        </w:tabs>
        <w:spacing w:line="360" w:lineRule="auto"/>
        <w:ind w:firstLine="540"/>
        <w:jc w:val="both"/>
        <w:rPr>
          <w:rFonts w:asciiTheme="majorBidi" w:hAnsiTheme="majorBidi" w:cstheme="majorBidi"/>
          <w:iCs/>
          <w:color w:val="000000"/>
        </w:rPr>
      </w:pPr>
      <w:r w:rsidRPr="000828A0">
        <w:rPr>
          <w:rFonts w:asciiTheme="majorBidi" w:hAnsiTheme="majorBidi" w:cstheme="majorBidi"/>
          <w:iCs/>
          <w:color w:val="000000"/>
        </w:rPr>
        <w:t xml:space="preserve">En régime transitoire les alternances des surpressions et dépressions qui sont une conséquence inévitable du phénomène provoquent la fatigue pour le matériau de la canalisation même si leur amplitude est faible. </w:t>
      </w:r>
      <w:r w:rsidR="004452B5">
        <w:rPr>
          <w:rFonts w:asciiTheme="majorBidi" w:hAnsiTheme="majorBidi" w:cstheme="majorBidi"/>
          <w:iCs/>
        </w:rPr>
        <w:t>[8</w:t>
      </w:r>
      <w:r w:rsidR="004452B5" w:rsidRPr="00CD67E6">
        <w:rPr>
          <w:rFonts w:asciiTheme="majorBidi" w:hAnsiTheme="majorBidi" w:cstheme="majorBidi"/>
          <w:iCs/>
        </w:rPr>
        <w:t>] </w:t>
      </w:r>
    </w:p>
    <w:p w:rsidR="00FB7D09" w:rsidRDefault="00FB7D09" w:rsidP="000E72E9">
      <w:pPr>
        <w:pStyle w:val="Titre2"/>
        <w:spacing w:line="360" w:lineRule="auto"/>
        <w:jc w:val="both"/>
        <w:rPr>
          <w:rFonts w:asciiTheme="majorBidi" w:hAnsiTheme="majorBidi" w:cstheme="majorBidi"/>
          <w:bCs w:val="0"/>
          <w:iCs/>
          <w:color w:val="000000"/>
          <w:sz w:val="24"/>
          <w:szCs w:val="24"/>
          <w:u w:val="none"/>
        </w:rPr>
      </w:pPr>
    </w:p>
    <w:p w:rsidR="000E72E9" w:rsidRPr="000828A0" w:rsidRDefault="007F4FD2" w:rsidP="000E72E9">
      <w:pPr>
        <w:pStyle w:val="Titre2"/>
        <w:spacing w:line="360" w:lineRule="auto"/>
        <w:jc w:val="both"/>
        <w:rPr>
          <w:rFonts w:asciiTheme="majorBidi" w:hAnsiTheme="majorBidi" w:cstheme="majorBidi"/>
          <w:spacing w:val="20"/>
          <w:sz w:val="24"/>
          <w:szCs w:val="24"/>
          <w:u w:val="none"/>
        </w:rPr>
      </w:pPr>
      <w:r>
        <w:rPr>
          <w:rFonts w:asciiTheme="majorBidi" w:hAnsiTheme="majorBidi" w:cstheme="majorBidi"/>
          <w:bCs w:val="0"/>
          <w:iCs/>
          <w:color w:val="000000"/>
          <w:sz w:val="24"/>
          <w:szCs w:val="24"/>
          <w:u w:val="none"/>
        </w:rPr>
        <w:t>I.4</w:t>
      </w:r>
      <w:r w:rsidR="00877316" w:rsidRPr="000828A0">
        <w:rPr>
          <w:rFonts w:asciiTheme="majorBidi" w:hAnsiTheme="majorBidi" w:cstheme="majorBidi"/>
          <w:bCs w:val="0"/>
          <w:iCs/>
          <w:color w:val="000000"/>
          <w:sz w:val="24"/>
          <w:szCs w:val="24"/>
          <w:u w:val="none"/>
        </w:rPr>
        <w:t>.</w:t>
      </w:r>
      <w:r w:rsidR="000E72E9" w:rsidRPr="000828A0">
        <w:rPr>
          <w:rFonts w:asciiTheme="majorBidi" w:hAnsiTheme="majorBidi" w:cstheme="majorBidi"/>
          <w:bCs w:val="0"/>
          <w:iCs/>
          <w:sz w:val="24"/>
          <w:szCs w:val="24"/>
          <w:u w:val="none"/>
        </w:rPr>
        <w:t>4</w:t>
      </w:r>
      <w:r w:rsidR="000E72E9" w:rsidRPr="000828A0">
        <w:rPr>
          <w:rFonts w:asciiTheme="majorBidi" w:hAnsiTheme="majorBidi" w:cstheme="majorBidi"/>
          <w:iCs/>
          <w:sz w:val="24"/>
          <w:szCs w:val="24"/>
          <w:u w:val="none"/>
        </w:rPr>
        <w:t xml:space="preserve">. Analyse </w:t>
      </w:r>
      <w:r w:rsidR="000E72E9" w:rsidRPr="000828A0">
        <w:rPr>
          <w:rFonts w:asciiTheme="majorBidi" w:hAnsiTheme="majorBidi" w:cstheme="majorBidi"/>
          <w:spacing w:val="20"/>
          <w:sz w:val="24"/>
          <w:szCs w:val="24"/>
          <w:u w:val="none"/>
        </w:rPr>
        <w:t>physique du phénomène du coup de bélier :</w:t>
      </w:r>
    </w:p>
    <w:p w:rsidR="00FB7D09" w:rsidRDefault="00FB7D09" w:rsidP="000E72E9">
      <w:pPr>
        <w:pStyle w:val="Corpsdetexte"/>
        <w:spacing w:line="360" w:lineRule="auto"/>
        <w:ind w:firstLine="708"/>
        <w:jc w:val="both"/>
        <w:rPr>
          <w:rFonts w:asciiTheme="majorBidi" w:hAnsiTheme="majorBidi" w:cstheme="majorBidi"/>
          <w:spacing w:val="20"/>
          <w:sz w:val="24"/>
          <w:szCs w:val="24"/>
        </w:rPr>
      </w:pPr>
    </w:p>
    <w:p w:rsidR="000E72E9" w:rsidRPr="000828A0" w:rsidRDefault="000E72E9" w:rsidP="000E72E9">
      <w:pPr>
        <w:pStyle w:val="Corpsdetexte"/>
        <w:spacing w:line="360" w:lineRule="auto"/>
        <w:ind w:firstLine="708"/>
        <w:jc w:val="both"/>
        <w:rPr>
          <w:rFonts w:asciiTheme="majorBidi" w:hAnsiTheme="majorBidi" w:cstheme="majorBidi"/>
          <w:spacing w:val="20"/>
          <w:sz w:val="24"/>
          <w:szCs w:val="24"/>
        </w:rPr>
      </w:pPr>
      <w:r w:rsidRPr="000828A0">
        <w:rPr>
          <w:rFonts w:asciiTheme="majorBidi" w:hAnsiTheme="majorBidi" w:cstheme="majorBidi"/>
          <w:spacing w:val="20"/>
          <w:sz w:val="24"/>
          <w:szCs w:val="24"/>
        </w:rPr>
        <w:t>Supposons qu’il se produit un arrêt brusque de fonctionnement de la pompe dont, par exemple à une interruption de l’alimentation en courant  de son moteur électrique.</w:t>
      </w:r>
      <w:r w:rsidRPr="000828A0">
        <w:rPr>
          <w:rFonts w:asciiTheme="majorBidi" w:eastAsia="Calibri" w:hAnsiTheme="majorBidi" w:cstheme="majorBidi"/>
          <w:iCs/>
          <w:sz w:val="24"/>
          <w:szCs w:val="24"/>
        </w:rPr>
        <w:t xml:space="preserve"> </w:t>
      </w:r>
    </w:p>
    <w:p w:rsidR="00FB7D09" w:rsidRDefault="00FB7D09" w:rsidP="000E72E9">
      <w:pPr>
        <w:pStyle w:val="Corpsdetexte"/>
        <w:spacing w:line="360" w:lineRule="auto"/>
        <w:ind w:firstLine="708"/>
        <w:jc w:val="both"/>
        <w:rPr>
          <w:rFonts w:asciiTheme="majorBidi" w:hAnsiTheme="majorBidi" w:cstheme="majorBidi"/>
          <w:spacing w:val="20"/>
          <w:sz w:val="24"/>
          <w:szCs w:val="24"/>
        </w:rPr>
      </w:pPr>
    </w:p>
    <w:p w:rsidR="000E72E9" w:rsidRPr="000828A0" w:rsidRDefault="000E72E9" w:rsidP="000E72E9">
      <w:pPr>
        <w:pStyle w:val="Corpsdetexte"/>
        <w:spacing w:line="360" w:lineRule="auto"/>
        <w:ind w:firstLine="708"/>
        <w:jc w:val="both"/>
        <w:rPr>
          <w:rFonts w:asciiTheme="majorBidi" w:hAnsiTheme="majorBidi" w:cstheme="majorBidi"/>
          <w:spacing w:val="20"/>
          <w:sz w:val="24"/>
          <w:szCs w:val="24"/>
        </w:rPr>
      </w:pPr>
      <w:r w:rsidRPr="000828A0">
        <w:rPr>
          <w:rFonts w:asciiTheme="majorBidi" w:hAnsiTheme="majorBidi" w:cstheme="majorBidi"/>
          <w:spacing w:val="20"/>
          <w:sz w:val="24"/>
          <w:szCs w:val="24"/>
        </w:rPr>
        <w:t xml:space="preserve">Cette interruption donne lieu à un phénomène appelé coup de bélier qui est décrit schématiquement  ci- après. </w:t>
      </w:r>
    </w:p>
    <w:p w:rsidR="00FB7D09" w:rsidRPr="008F04D4" w:rsidRDefault="000E72E9" w:rsidP="008F04D4">
      <w:pPr>
        <w:spacing w:line="360" w:lineRule="auto"/>
        <w:jc w:val="both"/>
        <w:rPr>
          <w:rFonts w:asciiTheme="majorBidi" w:hAnsiTheme="majorBidi" w:cstheme="majorBidi"/>
        </w:rPr>
      </w:pPr>
      <w:r w:rsidRPr="000828A0">
        <w:rPr>
          <w:rFonts w:asciiTheme="majorBidi" w:hAnsiTheme="majorBidi" w:cstheme="majorBidi"/>
        </w:rPr>
        <w:t>Survient l’arrêt brusque où instantané quatre phases peuvent être envisagées :</w:t>
      </w:r>
    </w:p>
    <w:p w:rsidR="000E72E9" w:rsidRDefault="00877316" w:rsidP="000E72E9">
      <w:pPr>
        <w:pStyle w:val="Titre3"/>
        <w:tabs>
          <w:tab w:val="left" w:pos="3232"/>
        </w:tabs>
        <w:spacing w:line="360" w:lineRule="auto"/>
        <w:jc w:val="both"/>
        <w:rPr>
          <w:rFonts w:asciiTheme="majorBidi" w:hAnsiTheme="majorBidi"/>
          <w:color w:val="auto"/>
        </w:rPr>
      </w:pPr>
      <w:r w:rsidRPr="000828A0">
        <w:rPr>
          <w:rFonts w:asciiTheme="majorBidi" w:hAnsiTheme="majorBidi"/>
          <w:bCs w:val="0"/>
          <w:iCs/>
          <w:color w:val="000000"/>
        </w:rPr>
        <w:t>I.</w:t>
      </w:r>
      <w:r w:rsidR="007F4FD2">
        <w:rPr>
          <w:rFonts w:asciiTheme="majorBidi" w:hAnsiTheme="majorBidi"/>
          <w:bCs w:val="0"/>
          <w:iCs/>
          <w:color w:val="000000"/>
        </w:rPr>
        <w:t>4</w:t>
      </w:r>
      <w:r w:rsidR="000E72E9" w:rsidRPr="000828A0">
        <w:rPr>
          <w:rFonts w:asciiTheme="majorBidi" w:hAnsiTheme="majorBidi"/>
          <w:iCs/>
          <w:color w:val="auto"/>
        </w:rPr>
        <w:t xml:space="preserve">.4.1. </w:t>
      </w:r>
      <w:r w:rsidR="000E72E9" w:rsidRPr="000828A0">
        <w:rPr>
          <w:rFonts w:asciiTheme="majorBidi" w:hAnsiTheme="majorBidi"/>
          <w:color w:val="auto"/>
        </w:rPr>
        <w:t xml:space="preserve"> </w:t>
      </w:r>
      <w:bookmarkStart w:id="1" w:name="_Toc45295719"/>
      <w:bookmarkStart w:id="2" w:name="_Toc51551233"/>
      <w:r w:rsidR="000E72E9" w:rsidRPr="000828A0">
        <w:rPr>
          <w:rFonts w:asciiTheme="majorBidi" w:hAnsiTheme="majorBidi"/>
          <w:color w:val="auto"/>
        </w:rPr>
        <w:t>Phase 01 :</w:t>
      </w:r>
      <w:bookmarkEnd w:id="1"/>
      <w:bookmarkEnd w:id="2"/>
    </w:p>
    <w:p w:rsidR="008F04D4" w:rsidRPr="008F04D4" w:rsidRDefault="008F04D4" w:rsidP="008F04D4"/>
    <w:p w:rsidR="000E72E9" w:rsidRPr="000828A0" w:rsidRDefault="00FB7D09" w:rsidP="000E72E9">
      <w:pPr>
        <w:spacing w:line="360" w:lineRule="auto"/>
        <w:jc w:val="both"/>
        <w:rPr>
          <w:rFonts w:asciiTheme="majorBidi" w:hAnsiTheme="majorBidi" w:cstheme="majorBidi"/>
        </w:rPr>
      </w:pPr>
      <w:r>
        <w:rPr>
          <w:rFonts w:asciiTheme="majorBidi" w:hAnsiTheme="majorBidi" w:cstheme="majorBidi"/>
        </w:rPr>
        <w:t xml:space="preserve">        </w:t>
      </w:r>
      <w:r w:rsidR="000E72E9" w:rsidRPr="000828A0">
        <w:rPr>
          <w:rFonts w:asciiTheme="majorBidi" w:hAnsiTheme="majorBidi" w:cstheme="majorBidi"/>
        </w:rPr>
        <w:t xml:space="preserve">Une onde de dépression prend naissance au départ de la pompe et se propage jusqu’au réservoir à une vitesse où célérité désignée par </w:t>
      </w:r>
      <w:r w:rsidR="000E72E9" w:rsidRPr="000828A0">
        <w:rPr>
          <w:rFonts w:asciiTheme="majorBidi" w:hAnsiTheme="majorBidi" w:cstheme="majorBidi"/>
          <w:b/>
          <w:bCs/>
        </w:rPr>
        <w:t>a</w:t>
      </w:r>
      <w:r w:rsidR="000E72E9" w:rsidRPr="000828A0">
        <w:rPr>
          <w:rFonts w:asciiTheme="majorBidi" w:hAnsiTheme="majorBidi" w:cstheme="majorBidi"/>
        </w:rPr>
        <w:t>.</w:t>
      </w:r>
    </w:p>
    <w:p w:rsidR="000E72E9" w:rsidRPr="000828A0" w:rsidRDefault="000E72E9" w:rsidP="004452B5">
      <w:pPr>
        <w:spacing w:line="360" w:lineRule="auto"/>
        <w:jc w:val="both"/>
        <w:rPr>
          <w:rFonts w:asciiTheme="majorBidi" w:hAnsiTheme="majorBidi" w:cstheme="majorBidi"/>
        </w:rPr>
      </w:pPr>
      <w:r w:rsidRPr="000828A0">
        <w:rPr>
          <w:rFonts w:asciiTheme="majorBidi" w:hAnsiTheme="majorBidi" w:cstheme="majorBidi"/>
        </w:rPr>
        <w:t xml:space="preserve">Si la distance entre la pompe et le réservoir est : L le temps mis par cette onde pour atteindre le réservoir est </w:t>
      </w:r>
      <w:r w:rsidRPr="000828A0">
        <w:rPr>
          <w:rFonts w:asciiTheme="majorBidi" w:hAnsiTheme="majorBidi" w:cstheme="majorBidi"/>
          <w:position w:val="-24"/>
        </w:rPr>
        <w:object w:dxaOrig="260" w:dyaOrig="620">
          <v:shape id="_x0000_i1035" type="#_x0000_t75" style="width:12.75pt;height:30.75pt" o:ole="">
            <v:imagedata r:id="rId20" o:title=""/>
          </v:shape>
          <o:OLEObject Type="Embed" ProgID="Equation.3" ShapeID="_x0000_i1035" DrawAspect="Content" ObjectID="_1433738344" r:id="rId21"/>
        </w:object>
      </w:r>
      <w:r w:rsidRPr="000828A0">
        <w:rPr>
          <w:rFonts w:asciiTheme="majorBidi" w:hAnsiTheme="majorBidi" w:cstheme="majorBidi"/>
        </w:rPr>
        <w:t xml:space="preserve"> .Au bout de ce temps la conduite est en dépression sur toute la longueur.</w:t>
      </w:r>
      <w:r w:rsidRPr="000828A0">
        <w:rPr>
          <w:rFonts w:asciiTheme="majorBidi" w:eastAsia="Calibri" w:hAnsiTheme="majorBidi" w:cstheme="majorBidi"/>
          <w:iCs/>
        </w:rPr>
        <w:t xml:space="preserve"> </w:t>
      </w:r>
      <w:r w:rsidR="004452B5">
        <w:rPr>
          <w:rFonts w:asciiTheme="majorBidi" w:hAnsiTheme="majorBidi" w:cstheme="majorBidi"/>
          <w:iCs/>
        </w:rPr>
        <w:t>[3</w:t>
      </w:r>
      <w:r w:rsidR="004452B5" w:rsidRPr="00CD67E6">
        <w:rPr>
          <w:rFonts w:asciiTheme="majorBidi" w:hAnsiTheme="majorBidi" w:cstheme="majorBidi"/>
          <w:iCs/>
        </w:rPr>
        <w:t>] </w:t>
      </w:r>
    </w:p>
    <w:p w:rsidR="000E72E9" w:rsidRPr="000828A0" w:rsidRDefault="00877316" w:rsidP="000E72E9">
      <w:pPr>
        <w:pStyle w:val="Titre3"/>
        <w:tabs>
          <w:tab w:val="left" w:pos="2711"/>
        </w:tabs>
        <w:spacing w:line="360" w:lineRule="auto"/>
        <w:jc w:val="both"/>
        <w:rPr>
          <w:rFonts w:asciiTheme="majorBidi" w:hAnsiTheme="majorBidi"/>
          <w:color w:val="auto"/>
        </w:rPr>
      </w:pPr>
      <w:r w:rsidRPr="000828A0">
        <w:rPr>
          <w:rFonts w:asciiTheme="majorBidi" w:hAnsiTheme="majorBidi"/>
          <w:bCs w:val="0"/>
          <w:iCs/>
          <w:color w:val="000000"/>
        </w:rPr>
        <w:t>I.</w:t>
      </w:r>
      <w:r w:rsidR="007F4FD2">
        <w:rPr>
          <w:rFonts w:asciiTheme="majorBidi" w:hAnsiTheme="majorBidi"/>
          <w:bCs w:val="0"/>
          <w:iCs/>
          <w:color w:val="000000"/>
        </w:rPr>
        <w:t>4</w:t>
      </w:r>
      <w:r w:rsidRPr="000828A0">
        <w:rPr>
          <w:rFonts w:asciiTheme="majorBidi" w:hAnsiTheme="majorBidi"/>
          <w:iCs/>
          <w:color w:val="auto"/>
        </w:rPr>
        <w:t>.4</w:t>
      </w:r>
      <w:r w:rsidR="000E72E9" w:rsidRPr="000828A0">
        <w:rPr>
          <w:rFonts w:asciiTheme="majorBidi" w:hAnsiTheme="majorBidi"/>
          <w:bCs w:val="0"/>
          <w:iCs/>
          <w:color w:val="auto"/>
        </w:rPr>
        <w:t>.2</w:t>
      </w:r>
      <w:r w:rsidR="000E72E9" w:rsidRPr="000828A0">
        <w:rPr>
          <w:rFonts w:asciiTheme="majorBidi" w:hAnsiTheme="majorBidi"/>
          <w:iCs/>
          <w:color w:val="auto"/>
        </w:rPr>
        <w:t xml:space="preserve">. </w:t>
      </w:r>
      <w:r w:rsidR="000E72E9" w:rsidRPr="000828A0">
        <w:rPr>
          <w:rFonts w:asciiTheme="majorBidi" w:hAnsiTheme="majorBidi"/>
          <w:color w:val="auto"/>
        </w:rPr>
        <w:t xml:space="preserve"> </w:t>
      </w:r>
      <w:bookmarkStart w:id="3" w:name="_Toc45295720"/>
      <w:bookmarkStart w:id="4" w:name="_Toc51551234"/>
      <w:r w:rsidR="000E72E9" w:rsidRPr="000828A0">
        <w:rPr>
          <w:rFonts w:asciiTheme="majorBidi" w:hAnsiTheme="majorBidi"/>
          <w:color w:val="auto"/>
        </w:rPr>
        <w:t>Phase 02 :</w:t>
      </w:r>
      <w:bookmarkEnd w:id="3"/>
      <w:bookmarkEnd w:id="4"/>
    </w:p>
    <w:p w:rsidR="00A00818" w:rsidRDefault="00A00818" w:rsidP="000E72E9">
      <w:pPr>
        <w:spacing w:line="360" w:lineRule="auto"/>
        <w:jc w:val="both"/>
        <w:rPr>
          <w:rFonts w:asciiTheme="majorBidi" w:hAnsiTheme="majorBidi" w:cstheme="majorBidi"/>
        </w:rPr>
      </w:pPr>
    </w:p>
    <w:p w:rsidR="000E72E9" w:rsidRDefault="00A00818" w:rsidP="000E72E9">
      <w:pPr>
        <w:spacing w:line="360" w:lineRule="auto"/>
        <w:jc w:val="both"/>
        <w:rPr>
          <w:rFonts w:asciiTheme="majorBidi" w:hAnsiTheme="majorBidi" w:cstheme="majorBidi"/>
        </w:rPr>
      </w:pPr>
      <w:r>
        <w:rPr>
          <w:rFonts w:asciiTheme="majorBidi" w:hAnsiTheme="majorBidi" w:cstheme="majorBidi"/>
        </w:rPr>
        <w:t xml:space="preserve">           </w:t>
      </w:r>
      <w:r w:rsidR="000E72E9" w:rsidRPr="000828A0">
        <w:rPr>
          <w:rFonts w:asciiTheme="majorBidi" w:hAnsiTheme="majorBidi" w:cstheme="majorBidi"/>
        </w:rPr>
        <w:t xml:space="preserve">Par suite de son élasticité la conduite reprend son diamètre primitif  et cela de proche en proche .l’eau revient alors dans la conduite et au bout d’un nouveau temps </w:t>
      </w:r>
      <w:r w:rsidR="000E72E9" w:rsidRPr="000828A0">
        <w:rPr>
          <w:rFonts w:asciiTheme="majorBidi" w:hAnsiTheme="majorBidi" w:cstheme="majorBidi"/>
          <w:position w:val="-24"/>
        </w:rPr>
        <w:object w:dxaOrig="260" w:dyaOrig="620">
          <v:shape id="_x0000_i1036" type="#_x0000_t75" style="width:12.75pt;height:30.75pt" o:ole="">
            <v:imagedata r:id="rId20" o:title=""/>
          </v:shape>
          <o:OLEObject Type="Embed" ProgID="Equation.3" ShapeID="_x0000_i1036" DrawAspect="Content" ObjectID="_1433738345" r:id="rId22"/>
        </w:object>
      </w:r>
      <w:r w:rsidR="000E72E9" w:rsidRPr="000828A0">
        <w:rPr>
          <w:rFonts w:asciiTheme="majorBidi" w:hAnsiTheme="majorBidi" w:cstheme="majorBidi"/>
        </w:rPr>
        <w:t xml:space="preserve"> c'est-à-dire à</w:t>
      </w:r>
      <w:r w:rsidR="000E72E9" w:rsidRPr="000828A0">
        <w:rPr>
          <w:rFonts w:asciiTheme="majorBidi" w:hAnsiTheme="majorBidi" w:cstheme="majorBidi"/>
          <w:position w:val="-24"/>
        </w:rPr>
        <w:object w:dxaOrig="380" w:dyaOrig="620">
          <v:shape id="_x0000_i1037" type="#_x0000_t75" style="width:18.75pt;height:30.75pt" o:ole="">
            <v:imagedata r:id="rId23" o:title=""/>
          </v:shape>
          <o:OLEObject Type="Embed" ProgID="Equation.3" ShapeID="_x0000_i1037" DrawAspect="Content" ObjectID="_1433738346" r:id="rId24"/>
        </w:object>
      </w:r>
      <w:r w:rsidR="000E72E9" w:rsidRPr="000828A0">
        <w:rPr>
          <w:rFonts w:asciiTheme="majorBidi" w:hAnsiTheme="majorBidi" w:cstheme="majorBidi"/>
        </w:rPr>
        <w:t xml:space="preserve"> depuis l’origine du phénomène toute l’eau est redescendue mais va se trouver arrêtée par le clapet de la pompe qui entre temps s’est fermé.</w:t>
      </w:r>
    </w:p>
    <w:p w:rsidR="00FB7D09" w:rsidRDefault="00FB7D09" w:rsidP="000E72E9">
      <w:pPr>
        <w:spacing w:line="360" w:lineRule="auto"/>
        <w:jc w:val="both"/>
        <w:rPr>
          <w:rFonts w:asciiTheme="majorBidi" w:hAnsiTheme="majorBidi" w:cstheme="majorBidi"/>
        </w:rPr>
      </w:pPr>
    </w:p>
    <w:p w:rsidR="004452B5" w:rsidRDefault="004452B5" w:rsidP="000E72E9">
      <w:pPr>
        <w:spacing w:line="360" w:lineRule="auto"/>
        <w:jc w:val="both"/>
        <w:rPr>
          <w:rFonts w:asciiTheme="majorBidi" w:hAnsiTheme="majorBidi" w:cstheme="majorBidi"/>
        </w:rPr>
      </w:pPr>
    </w:p>
    <w:p w:rsidR="004452B5" w:rsidRDefault="004452B5" w:rsidP="000E72E9">
      <w:pPr>
        <w:spacing w:line="360" w:lineRule="auto"/>
        <w:jc w:val="both"/>
        <w:rPr>
          <w:rFonts w:asciiTheme="majorBidi" w:hAnsiTheme="majorBidi" w:cstheme="majorBidi"/>
        </w:rPr>
      </w:pPr>
    </w:p>
    <w:p w:rsidR="000E72E9" w:rsidRDefault="00877316" w:rsidP="000E72E9">
      <w:pPr>
        <w:pStyle w:val="Titre3"/>
        <w:spacing w:line="360" w:lineRule="auto"/>
        <w:jc w:val="both"/>
        <w:rPr>
          <w:rFonts w:asciiTheme="majorBidi" w:hAnsiTheme="majorBidi"/>
          <w:color w:val="auto"/>
        </w:rPr>
      </w:pPr>
      <w:r w:rsidRPr="000828A0">
        <w:rPr>
          <w:rFonts w:asciiTheme="majorBidi" w:hAnsiTheme="majorBidi"/>
          <w:bCs w:val="0"/>
          <w:iCs/>
          <w:color w:val="000000"/>
        </w:rPr>
        <w:lastRenderedPageBreak/>
        <w:t>I.</w:t>
      </w:r>
      <w:r w:rsidR="007F4FD2">
        <w:rPr>
          <w:rFonts w:asciiTheme="majorBidi" w:hAnsiTheme="majorBidi"/>
          <w:bCs w:val="0"/>
          <w:iCs/>
          <w:color w:val="000000"/>
        </w:rPr>
        <w:t>4</w:t>
      </w:r>
      <w:r w:rsidRPr="000828A0">
        <w:rPr>
          <w:rFonts w:asciiTheme="majorBidi" w:hAnsiTheme="majorBidi"/>
          <w:iCs/>
          <w:color w:val="auto"/>
        </w:rPr>
        <w:t>.4.</w:t>
      </w:r>
      <w:r w:rsidR="000E72E9" w:rsidRPr="000828A0">
        <w:rPr>
          <w:rFonts w:asciiTheme="majorBidi" w:hAnsiTheme="majorBidi"/>
          <w:bCs w:val="0"/>
          <w:iCs/>
          <w:color w:val="auto"/>
        </w:rPr>
        <w:t>3</w:t>
      </w:r>
      <w:r w:rsidR="000E72E9" w:rsidRPr="000828A0">
        <w:rPr>
          <w:rFonts w:asciiTheme="majorBidi" w:hAnsiTheme="majorBidi"/>
          <w:iCs/>
          <w:color w:val="auto"/>
        </w:rPr>
        <w:t xml:space="preserve">. </w:t>
      </w:r>
      <w:r w:rsidR="000E72E9" w:rsidRPr="000828A0">
        <w:rPr>
          <w:rFonts w:asciiTheme="majorBidi" w:hAnsiTheme="majorBidi"/>
          <w:color w:val="auto"/>
        </w:rPr>
        <w:t xml:space="preserve"> </w:t>
      </w:r>
      <w:bookmarkStart w:id="5" w:name="_Toc45295721"/>
      <w:bookmarkStart w:id="6" w:name="_Toc51551235"/>
      <w:r w:rsidR="000E72E9" w:rsidRPr="000828A0">
        <w:rPr>
          <w:rFonts w:asciiTheme="majorBidi" w:hAnsiTheme="majorBidi"/>
          <w:color w:val="auto"/>
        </w:rPr>
        <w:t>Phase03 :</w:t>
      </w:r>
      <w:bookmarkEnd w:id="5"/>
      <w:bookmarkEnd w:id="6"/>
    </w:p>
    <w:p w:rsidR="00FB7D09" w:rsidRPr="00FB7D09" w:rsidRDefault="00FB7D09" w:rsidP="00FB7D09"/>
    <w:p w:rsidR="000E72E9" w:rsidRPr="000828A0" w:rsidRDefault="00A00818" w:rsidP="000E72E9">
      <w:pPr>
        <w:spacing w:line="360" w:lineRule="auto"/>
        <w:jc w:val="both"/>
        <w:rPr>
          <w:rFonts w:asciiTheme="majorBidi" w:hAnsiTheme="majorBidi" w:cstheme="majorBidi"/>
        </w:rPr>
      </w:pPr>
      <w:r>
        <w:rPr>
          <w:rFonts w:asciiTheme="majorBidi" w:hAnsiTheme="majorBidi" w:cstheme="majorBidi"/>
        </w:rPr>
        <w:t xml:space="preserve">        </w:t>
      </w:r>
      <w:r w:rsidR="000E72E9" w:rsidRPr="000828A0">
        <w:rPr>
          <w:rFonts w:asciiTheme="majorBidi" w:hAnsiTheme="majorBidi" w:cstheme="majorBidi"/>
        </w:rPr>
        <w:t xml:space="preserve">En raison de cet arrêt la première tranche en contact avec le clapet va se trouver comprimée entraînant une dilatation de la conduite .Au bout d’un nouveau temps </w:t>
      </w:r>
      <w:r w:rsidR="000E72E9" w:rsidRPr="000828A0">
        <w:rPr>
          <w:rFonts w:asciiTheme="majorBidi" w:hAnsiTheme="majorBidi" w:cstheme="majorBidi"/>
          <w:position w:val="-24"/>
        </w:rPr>
        <w:object w:dxaOrig="260" w:dyaOrig="620">
          <v:shape id="_x0000_i1038" type="#_x0000_t75" style="width:12.75pt;height:30.75pt" o:ole="">
            <v:imagedata r:id="rId20" o:title=""/>
          </v:shape>
          <o:OLEObject Type="Embed" ProgID="Equation.3" ShapeID="_x0000_i1038" DrawAspect="Content" ObjectID="_1433738347" r:id="rId25"/>
        </w:object>
      </w:r>
      <w:r w:rsidR="000E72E9" w:rsidRPr="000828A0">
        <w:rPr>
          <w:rFonts w:asciiTheme="majorBidi" w:hAnsiTheme="majorBidi" w:cstheme="majorBidi"/>
        </w:rPr>
        <w:t xml:space="preserve"> c’est-à-dire à </w:t>
      </w:r>
      <w:r w:rsidR="000E72E9" w:rsidRPr="000828A0">
        <w:rPr>
          <w:rFonts w:asciiTheme="majorBidi" w:hAnsiTheme="majorBidi" w:cstheme="majorBidi"/>
          <w:position w:val="-24"/>
        </w:rPr>
        <w:object w:dxaOrig="360" w:dyaOrig="620">
          <v:shape id="_x0000_i1039" type="#_x0000_t75" style="width:18pt;height:30.75pt" o:ole="">
            <v:imagedata r:id="rId26" o:title=""/>
          </v:shape>
          <o:OLEObject Type="Embed" ProgID="Equation.3" ShapeID="_x0000_i1039" DrawAspect="Content" ObjectID="_1433738348" r:id="rId27"/>
        </w:object>
      </w:r>
      <w:r w:rsidR="000E72E9" w:rsidRPr="000828A0">
        <w:rPr>
          <w:rFonts w:asciiTheme="majorBidi" w:hAnsiTheme="majorBidi" w:cstheme="majorBidi"/>
        </w:rPr>
        <w:t xml:space="preserve"> depuis l’origine toute la conduite sera dilatée avec une eau sur pressée immobile.</w:t>
      </w:r>
    </w:p>
    <w:p w:rsidR="000E72E9" w:rsidRPr="000828A0" w:rsidRDefault="00877316" w:rsidP="000E72E9">
      <w:pPr>
        <w:pStyle w:val="Titre3"/>
        <w:spacing w:line="360" w:lineRule="auto"/>
        <w:jc w:val="both"/>
        <w:rPr>
          <w:rFonts w:asciiTheme="majorBidi" w:hAnsiTheme="majorBidi"/>
          <w:color w:val="auto"/>
        </w:rPr>
      </w:pPr>
      <w:r w:rsidRPr="000828A0">
        <w:rPr>
          <w:rFonts w:asciiTheme="majorBidi" w:hAnsiTheme="majorBidi"/>
          <w:bCs w:val="0"/>
          <w:iCs/>
          <w:color w:val="000000"/>
        </w:rPr>
        <w:t>I.</w:t>
      </w:r>
      <w:r w:rsidR="007F4FD2">
        <w:rPr>
          <w:rFonts w:asciiTheme="majorBidi" w:hAnsiTheme="majorBidi"/>
          <w:bCs w:val="0"/>
          <w:iCs/>
          <w:color w:val="000000"/>
        </w:rPr>
        <w:t>4</w:t>
      </w:r>
      <w:r w:rsidRPr="000828A0">
        <w:rPr>
          <w:rFonts w:asciiTheme="majorBidi" w:hAnsiTheme="majorBidi"/>
          <w:iCs/>
          <w:color w:val="auto"/>
        </w:rPr>
        <w:t>.4.</w:t>
      </w:r>
      <w:r w:rsidR="000E72E9" w:rsidRPr="000828A0">
        <w:rPr>
          <w:rFonts w:asciiTheme="majorBidi" w:hAnsiTheme="majorBidi"/>
          <w:bCs w:val="0"/>
          <w:iCs/>
          <w:color w:val="auto"/>
        </w:rPr>
        <w:t>4</w:t>
      </w:r>
      <w:r w:rsidR="000E72E9" w:rsidRPr="000828A0">
        <w:rPr>
          <w:rFonts w:asciiTheme="majorBidi" w:hAnsiTheme="majorBidi"/>
          <w:iCs/>
          <w:color w:val="auto"/>
        </w:rPr>
        <w:t xml:space="preserve">. </w:t>
      </w:r>
      <w:r w:rsidR="000E72E9" w:rsidRPr="000828A0">
        <w:rPr>
          <w:rFonts w:asciiTheme="majorBidi" w:hAnsiTheme="majorBidi"/>
          <w:color w:val="auto"/>
        </w:rPr>
        <w:t xml:space="preserve"> </w:t>
      </w:r>
      <w:bookmarkStart w:id="7" w:name="_Toc45295722"/>
      <w:bookmarkStart w:id="8" w:name="_Toc51551236"/>
      <w:r w:rsidR="000E72E9" w:rsidRPr="000828A0">
        <w:rPr>
          <w:rFonts w:asciiTheme="majorBidi" w:hAnsiTheme="majorBidi"/>
          <w:color w:val="auto"/>
        </w:rPr>
        <w:t>Phase 04:</w:t>
      </w:r>
      <w:bookmarkEnd w:id="7"/>
      <w:bookmarkEnd w:id="8"/>
    </w:p>
    <w:p w:rsidR="00FB7D09" w:rsidRDefault="00FB7D09" w:rsidP="000E72E9">
      <w:pPr>
        <w:spacing w:line="360" w:lineRule="auto"/>
        <w:jc w:val="both"/>
        <w:rPr>
          <w:rFonts w:asciiTheme="majorBidi" w:hAnsiTheme="majorBidi" w:cstheme="majorBidi"/>
        </w:rPr>
      </w:pPr>
    </w:p>
    <w:p w:rsidR="000E72E9" w:rsidRPr="000828A0" w:rsidRDefault="00A00818" w:rsidP="000E72E9">
      <w:pPr>
        <w:spacing w:line="360" w:lineRule="auto"/>
        <w:jc w:val="both"/>
        <w:rPr>
          <w:rFonts w:asciiTheme="majorBidi" w:hAnsiTheme="majorBidi" w:cstheme="majorBidi"/>
        </w:rPr>
      </w:pPr>
      <w:r>
        <w:rPr>
          <w:rFonts w:asciiTheme="majorBidi" w:hAnsiTheme="majorBidi" w:cstheme="majorBidi"/>
        </w:rPr>
        <w:t xml:space="preserve">        </w:t>
      </w:r>
      <w:r w:rsidR="000E72E9" w:rsidRPr="000828A0">
        <w:rPr>
          <w:rFonts w:asciiTheme="majorBidi" w:hAnsiTheme="majorBidi" w:cstheme="majorBidi"/>
        </w:rPr>
        <w:t>Grâce à l’élasticité de la conduite celle-ci agissant à la manière d’un ressort reprend de proche en proche à partir du réservoir et en allant vers la pompe, son diamètre primitif.</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Les tranches d’eau successives reprenant leurs dimensions premières au bout d’un nouveau temps </w:t>
      </w:r>
      <w:r w:rsidRPr="000828A0">
        <w:rPr>
          <w:rFonts w:asciiTheme="majorBidi" w:hAnsiTheme="majorBidi" w:cstheme="majorBidi"/>
          <w:position w:val="-24"/>
        </w:rPr>
        <w:object w:dxaOrig="260" w:dyaOrig="620">
          <v:shape id="_x0000_i1040" type="#_x0000_t75" style="width:12.75pt;height:30.75pt" o:ole="">
            <v:imagedata r:id="rId20" o:title=""/>
          </v:shape>
          <o:OLEObject Type="Embed" ProgID="Equation.3" ShapeID="_x0000_i1040" DrawAspect="Content" ObjectID="_1433738349" r:id="rId28"/>
        </w:object>
      </w:r>
      <w:r w:rsidRPr="000828A0">
        <w:rPr>
          <w:rFonts w:asciiTheme="majorBidi" w:hAnsiTheme="majorBidi" w:cstheme="majorBidi"/>
        </w:rPr>
        <w:t xml:space="preserve"> c’est-à-dire à </w:t>
      </w:r>
      <w:r w:rsidRPr="000828A0">
        <w:rPr>
          <w:rFonts w:asciiTheme="majorBidi" w:hAnsiTheme="majorBidi" w:cstheme="majorBidi"/>
          <w:position w:val="-24"/>
        </w:rPr>
        <w:object w:dxaOrig="380" w:dyaOrig="620">
          <v:shape id="_x0000_i1041" type="#_x0000_t75" style="width:18.75pt;height:30.75pt" o:ole="">
            <v:imagedata r:id="rId29" o:title=""/>
          </v:shape>
          <o:OLEObject Type="Embed" ProgID="Equation.3" ShapeID="_x0000_i1041" DrawAspect="Content" ObjectID="_1433738350" r:id="rId30"/>
        </w:object>
      </w:r>
      <w:r w:rsidRPr="000828A0">
        <w:rPr>
          <w:rFonts w:asciiTheme="majorBidi" w:hAnsiTheme="majorBidi" w:cstheme="majorBidi"/>
        </w:rPr>
        <w:t xml:space="preserve"> depuis l’origine nous nous retrouvons dans la même situation qu’au moment de l’arrêt brusque de la pompe.</w:t>
      </w:r>
    </w:p>
    <w:p w:rsidR="000E72E9" w:rsidRPr="000828A0" w:rsidRDefault="000E72E9" w:rsidP="004452B5">
      <w:pPr>
        <w:spacing w:line="360" w:lineRule="auto"/>
        <w:jc w:val="both"/>
        <w:rPr>
          <w:rFonts w:asciiTheme="majorBidi" w:hAnsiTheme="majorBidi" w:cstheme="majorBidi"/>
        </w:rPr>
      </w:pPr>
      <w:r w:rsidRPr="000828A0">
        <w:rPr>
          <w:rFonts w:asciiTheme="majorBidi" w:hAnsiTheme="majorBidi" w:cstheme="majorBidi"/>
        </w:rPr>
        <w:t>La période du mouvement est donc</w:t>
      </w:r>
      <w:r w:rsidRPr="000828A0">
        <w:rPr>
          <w:rFonts w:asciiTheme="majorBidi" w:hAnsiTheme="majorBidi" w:cstheme="majorBidi"/>
          <w:position w:val="-24"/>
        </w:rPr>
        <w:object w:dxaOrig="380" w:dyaOrig="620">
          <v:shape id="_x0000_i1042" type="#_x0000_t75" style="width:18.75pt;height:30.75pt" o:ole="">
            <v:imagedata r:id="rId29" o:title=""/>
          </v:shape>
          <o:OLEObject Type="Embed" ProgID="Equation.3" ShapeID="_x0000_i1042" DrawAspect="Content" ObjectID="_1433738351" r:id="rId31"/>
        </w:object>
      </w:r>
      <w:r w:rsidRPr="000828A0">
        <w:rPr>
          <w:rFonts w:asciiTheme="majorBidi" w:hAnsiTheme="majorBidi" w:cstheme="majorBidi"/>
        </w:rPr>
        <w:t xml:space="preserve">.  </w:t>
      </w:r>
      <w:r w:rsidR="004452B5">
        <w:rPr>
          <w:rFonts w:asciiTheme="majorBidi" w:hAnsiTheme="majorBidi" w:cstheme="majorBidi"/>
          <w:iCs/>
        </w:rPr>
        <w:t>[4</w:t>
      </w:r>
      <w:r w:rsidR="004452B5" w:rsidRPr="00CD67E6">
        <w:rPr>
          <w:rFonts w:asciiTheme="majorBidi" w:hAnsiTheme="majorBidi" w:cstheme="majorBidi"/>
          <w:iCs/>
        </w:rPr>
        <w:t>] </w:t>
      </w:r>
    </w:p>
    <w:p w:rsidR="000E72E9" w:rsidRPr="000828A0" w:rsidRDefault="000E72E9" w:rsidP="000E72E9">
      <w:pPr>
        <w:tabs>
          <w:tab w:val="right" w:pos="360"/>
          <w:tab w:val="right" w:pos="540"/>
        </w:tabs>
        <w:spacing w:line="360" w:lineRule="auto"/>
        <w:jc w:val="both"/>
        <w:rPr>
          <w:rFonts w:asciiTheme="majorBidi" w:hAnsiTheme="majorBidi" w:cstheme="majorBidi"/>
          <w:iCs/>
          <w:color w:val="000000"/>
        </w:rPr>
      </w:pPr>
    </w:p>
    <w:p w:rsidR="000E72E9" w:rsidRPr="000828A0" w:rsidRDefault="00224FD3" w:rsidP="000E72E9">
      <w:pPr>
        <w:tabs>
          <w:tab w:val="right" w:pos="360"/>
          <w:tab w:val="right" w:pos="540"/>
        </w:tabs>
        <w:spacing w:line="360" w:lineRule="auto"/>
        <w:jc w:val="center"/>
        <w:rPr>
          <w:rFonts w:asciiTheme="majorBidi" w:hAnsiTheme="majorBidi" w:cstheme="majorBidi"/>
          <w:iCs/>
          <w:color w:val="000000"/>
        </w:rPr>
      </w:pPr>
      <w:r>
        <w:rPr>
          <w:rFonts w:asciiTheme="majorBidi" w:hAnsiTheme="majorBidi" w:cstheme="majorBidi"/>
          <w:iCs/>
          <w:color w:val="000000"/>
        </w:rPr>
      </w:r>
      <w:r>
        <w:rPr>
          <w:rFonts w:asciiTheme="majorBidi" w:hAnsiTheme="majorBidi" w:cstheme="majorBidi"/>
          <w:iCs/>
          <w:color w:val="000000"/>
        </w:rPr>
        <w:pict>
          <v:group id="_x0000_s1121" editas="canvas" style="width:459pt;height:180pt;mso-position-horizontal-relative:char;mso-position-vertical-relative:line" coordorigin="2203,3047" coordsize="7344,2880">
            <o:lock v:ext="edit" aspectratio="t"/>
            <v:shape id="_x0000_s1122" type="#_x0000_t75" style="position:absolute;left:2203;top:3047;width:7344;height:2880" o:preferrelative="f" stroked="t" strokecolor="white" strokeweight=".5pt">
              <v:fill o:detectmouseclick="t"/>
              <v:stroke dashstyle="1 1"/>
              <v:path o:extrusionok="t" o:connecttype="none"/>
              <o:lock v:ext="edit" text="t"/>
            </v:shape>
            <v:line id="_x0000_s1123" style="position:absolute" from="7963,3047" to="7964,4631"/>
            <v:line id="_x0000_s1124" style="position:absolute;flip:x" from="4507,5063" to="9547,5064"/>
            <v:line id="_x0000_s1125" style="position:absolute;flip:y" from="4507,4919" to="4507,5063"/>
            <v:line id="_x0000_s1126" style="position:absolute;flip:x" from="3067,4919" to="4507,4919"/>
            <v:line id="_x0000_s1127" style="position:absolute;flip:y" from="3067,4775" to="3067,4919"/>
            <v:line id="_x0000_s1128" style="position:absolute" from="3067,4775" to="4507,4775"/>
            <v:line id="_x0000_s1129" style="position:absolute;flip:y" from="4507,4631" to="4507,4775">
              <v:stroke dashstyle="1 1" endcap="round"/>
            </v:line>
            <v:line id="_x0000_s1130" style="position:absolute" from="4507,4631" to="7963,4631"/>
            <v:line id="_x0000_s1131" style="position:absolute;flip:y" from="9547,3047" to="9547,5063"/>
            <v:line id="_x0000_s1132" style="position:absolute;flip:x" from="7963,3335" to="9547,3336"/>
            <v:line id="_x0000_s1133" style="position:absolute" from="2779,4487" to="2780,5063"/>
            <v:line id="_x0000_s1134" style="position:absolute;flip:y" from="3067,4487" to="3068,5063"/>
            <v:line id="_x0000_s1135" style="position:absolute" from="2779,4487" to="3067,5063"/>
            <v:line id="_x0000_s1136" style="position:absolute" from="4507,4919" to="7963,4919">
              <v:stroke dashstyle="longDashDot"/>
            </v:line>
            <v:line id="_x0000_s1137" style="position:absolute" from="4507,4775" to="7963,4775" strokeweight=".25pt">
              <v:stroke dashstyle="longDashDot"/>
            </v:line>
            <v:line id="_x0000_s1138" style="position:absolute" from="8251,3623" to="9115,3623"/>
            <v:line id="_x0000_s1139" style="position:absolute" from="8395,3767" to="8971,3767"/>
            <v:line id="_x0000_s1140" style="position:absolute" from="8107,3479" to="9259,3479"/>
            <v:shapetype id="_x0000_t202" coordsize="21600,21600" o:spt="202" path="m,l,21600r21600,l21600,xe">
              <v:stroke joinstyle="miter"/>
              <v:path gradientshapeok="t" o:connecttype="rect"/>
            </v:shapetype>
            <v:shape id="_x0000_s1141" type="#_x0000_t202" style="position:absolute;left:6091;top:4055;width:1008;height:432" strokecolor="white">
              <v:textbox style="mso-next-textbox:#_x0000_s1141">
                <w:txbxContent>
                  <w:p w:rsidR="00B66700" w:rsidRPr="00425F3A" w:rsidRDefault="00B66700" w:rsidP="000E72E9">
                    <w:pPr>
                      <w:rPr>
                        <w:vertAlign w:val="subscript"/>
                      </w:rPr>
                    </w:pPr>
                    <w:r>
                      <w:t>U=U</w:t>
                    </w:r>
                    <w:r>
                      <w:rPr>
                        <w:vertAlign w:val="subscript"/>
                      </w:rPr>
                      <w:t>0</w:t>
                    </w:r>
                  </w:p>
                </w:txbxContent>
              </v:textbox>
            </v:shape>
            <v:line id="_x0000_s1142" style="position:absolute" from="4651,4343" to="5659,4343">
              <v:stroke endarrow="block"/>
            </v:line>
            <v:shape id="_x0000_s1143" type="#_x0000_t202" style="position:absolute;left:4651;top:3911;width:576;height:288" strokecolor="white">
              <v:textbox style="mso-next-textbox:#_x0000_s1143">
                <w:txbxContent>
                  <w:p w:rsidR="00B66700" w:rsidRDefault="00B66700" w:rsidP="000E72E9">
                    <w:r>
                      <w:t>+C</w:t>
                    </w:r>
                  </w:p>
                </w:txbxContent>
              </v:textbox>
            </v:shape>
            <v:shape id="_x0000_s1144" type="#_x0000_t202" style="position:absolute;left:2347;top:5207;width:864;height:432" strokecolor="white">
              <v:textbox style="mso-next-textbox:#_x0000_s1144">
                <w:txbxContent>
                  <w:p w:rsidR="00B66700" w:rsidRDefault="00B66700" w:rsidP="000E72E9">
                    <w:r>
                      <w:t>U=0</w:t>
                    </w:r>
                  </w:p>
                </w:txbxContent>
              </v:textbox>
            </v:shape>
            <v:line id="_x0000_s1145" style="position:absolute" from="2635,3767" to="2923,4487">
              <v:stroke endarrow="block"/>
            </v:line>
            <v:shape id="_x0000_s1146" type="#_x0000_t202" style="position:absolute;left:2203;top:3479;width:1872;height:432" strokecolor="white">
              <v:textbox style="mso-next-textbox:#_x0000_s1146">
                <w:txbxContent>
                  <w:p w:rsidR="00B66700" w:rsidRPr="00E64E4F" w:rsidRDefault="00B66700" w:rsidP="000E72E9">
                    <w:r w:rsidRPr="00E64E4F">
                      <w:t>Vanne clapet</w:t>
                    </w:r>
                  </w:p>
                </w:txbxContent>
              </v:textbox>
            </v:shape>
            <v:shape id="_x0000_s1147" type="#_x0000_t202" style="position:absolute;left:4075;top:5207;width:3744;height:720" strokecolor="white">
              <v:textbox style="mso-next-textbox:#_x0000_s1147">
                <w:txbxContent>
                  <w:p w:rsidR="00B66700" w:rsidRPr="00E64E4F" w:rsidRDefault="00B66700" w:rsidP="000E72E9">
                    <w:pPr>
                      <w:jc w:val="center"/>
                    </w:pPr>
                    <w:r w:rsidRPr="00E64E4F">
                      <w:rPr>
                        <w:b/>
                      </w:rPr>
                      <w:t>Phase 1</w:t>
                    </w:r>
                    <w:r w:rsidRPr="00E64E4F">
                      <w:t xml:space="preserve">,  temps écoulé : </w:t>
                    </w:r>
                    <w:r w:rsidRPr="00F70A6E">
                      <w:rPr>
                        <w:position w:val="-24"/>
                      </w:rPr>
                      <w:object w:dxaOrig="580" w:dyaOrig="620">
                        <v:shape id="_x0000_i1086" type="#_x0000_t75" style="width:33.75pt;height:34.5pt" o:ole="">
                          <v:imagedata r:id="rId32" o:title=""/>
                        </v:shape>
                        <o:OLEObject Type="Embed" ProgID="Equation.3" ShapeID="_x0000_i1086" DrawAspect="Content" ObjectID="_1433738394" r:id="rId33"/>
                      </w:object>
                    </w:r>
                  </w:p>
                </w:txbxContent>
              </v:textbox>
            </v:shape>
            <w10:wrap type="none"/>
            <w10:anchorlock/>
          </v:group>
        </w:pict>
      </w:r>
    </w:p>
    <w:p w:rsidR="000E72E9" w:rsidRPr="000828A0" w:rsidRDefault="00224FD3" w:rsidP="000E72E9">
      <w:pPr>
        <w:tabs>
          <w:tab w:val="right" w:pos="360"/>
          <w:tab w:val="right" w:pos="540"/>
        </w:tabs>
        <w:spacing w:line="360" w:lineRule="auto"/>
        <w:jc w:val="center"/>
        <w:rPr>
          <w:rFonts w:asciiTheme="majorBidi" w:hAnsiTheme="majorBidi" w:cstheme="majorBidi"/>
          <w:iCs/>
          <w:color w:val="000000"/>
        </w:rPr>
      </w:pPr>
      <w:r>
        <w:rPr>
          <w:rFonts w:asciiTheme="majorBidi" w:hAnsiTheme="majorBidi" w:cstheme="majorBidi"/>
          <w:iCs/>
          <w:color w:val="000000"/>
        </w:rPr>
      </w:r>
      <w:r>
        <w:rPr>
          <w:rFonts w:asciiTheme="majorBidi" w:hAnsiTheme="majorBidi" w:cstheme="majorBidi"/>
          <w:iCs/>
          <w:color w:val="000000"/>
        </w:rPr>
        <w:pict>
          <v:group id="_x0000_s1091" editas="canvas" style="width:459pt;height:207pt;mso-position-horizontal-relative:char;mso-position-vertical-relative:line" coordorigin="2203,2903" coordsize="7344,3312">
            <o:lock v:ext="edit" aspectratio="t"/>
            <v:shape id="_x0000_s1092" type="#_x0000_t75" style="position:absolute;left:2203;top:2903;width:7344;height:3312" o:preferrelative="f" stroked="t" strokecolor="white" strokeweight=".5pt">
              <v:fill o:detectmouseclick="t"/>
              <v:stroke dashstyle="1 1"/>
              <v:path o:extrusionok="t" o:connecttype="none"/>
              <o:lock v:ext="edit" text="t"/>
            </v:shape>
            <v:line id="_x0000_s1093" style="position:absolute" from="7963,3047" to="7964,4631"/>
            <v:line id="_x0000_s1094" style="position:absolute;flip:x" from="6811,5063" to="9547,5064"/>
            <v:line id="_x0000_s1095" style="position:absolute;flip:y" from="6811,4919" to="6812,5063"/>
            <v:line id="_x0000_s1096" style="position:absolute;flip:x" from="3067,4919" to="6811,4920"/>
            <v:line id="_x0000_s1097" style="position:absolute;flip:y" from="3067,4775" to="3067,4919"/>
            <v:line id="_x0000_s1098" style="position:absolute" from="3067,4775" to="6811,4776"/>
            <v:line id="_x0000_s1099" style="position:absolute;flip:y" from="6811,4631" to="6812,4775">
              <v:stroke dashstyle="1 1" endcap="round"/>
            </v:line>
            <v:line id="_x0000_s1100" style="position:absolute;flip:y" from="9547,3047" to="9547,5063"/>
            <v:line id="_x0000_s1101" style="position:absolute;flip:x" from="7963,3335" to="9547,3336"/>
            <v:line id="_x0000_s1102" style="position:absolute" from="2779,4487" to="2780,5063"/>
            <v:line id="_x0000_s1103" style="position:absolute;flip:y" from="3067,4487" to="3068,5063"/>
            <v:line id="_x0000_s1104" style="position:absolute" from="2779,4487" to="3067,5063"/>
            <v:line id="_x0000_s1105" style="position:absolute" from="8251,3623" to="9115,3623"/>
            <v:line id="_x0000_s1106" style="position:absolute" from="8395,3767" to="8971,3767"/>
            <v:line id="_x0000_s1107" style="position:absolute" from="8107,3479" to="9259,3479"/>
            <v:shape id="_x0000_s1108" type="#_x0000_t202" style="position:absolute;left:5803;top:3911;width:576;height:288" strokecolor="white">
              <v:textbox style="mso-next-textbox:#_x0000_s1108">
                <w:txbxContent>
                  <w:p w:rsidR="00B66700" w:rsidRDefault="00B66700" w:rsidP="000E72E9">
                    <w:r>
                      <w:t>- C</w:t>
                    </w:r>
                  </w:p>
                </w:txbxContent>
              </v:textbox>
            </v:shape>
            <v:shape id="_x0000_s1109" type="#_x0000_t202" style="position:absolute;left:6955;top:4631;width:864;height:432" strokecolor="white">
              <v:textbox style="mso-next-textbox:#_x0000_s1109">
                <w:txbxContent>
                  <w:p w:rsidR="00B66700" w:rsidRPr="00AE18C5" w:rsidRDefault="00B66700" w:rsidP="000E72E9">
                    <w:pPr>
                      <w:rPr>
                        <w:vertAlign w:val="subscript"/>
                      </w:rPr>
                    </w:pPr>
                    <w:r>
                      <w:t>U=-U</w:t>
                    </w:r>
                    <w:r>
                      <w:rPr>
                        <w:vertAlign w:val="subscript"/>
                      </w:rPr>
                      <w:t>0</w:t>
                    </w:r>
                  </w:p>
                </w:txbxContent>
              </v:textbox>
            </v:shape>
            <v:line id="_x0000_s1110" style="position:absolute" from="2635,3767" to="2923,4487">
              <v:stroke endarrow="block"/>
            </v:line>
            <v:shape id="_x0000_s1111" type="#_x0000_t202" style="position:absolute;left:2203;top:3479;width:1872;height:432" strokecolor="white">
              <v:textbox style="mso-next-textbox:#_x0000_s1111">
                <w:txbxContent>
                  <w:p w:rsidR="00B66700" w:rsidRPr="00E64E4F" w:rsidRDefault="00B66700" w:rsidP="000E72E9">
                    <w:r w:rsidRPr="00E64E4F">
                      <w:t>Vanne clapet</w:t>
                    </w:r>
                  </w:p>
                </w:txbxContent>
              </v:textbox>
            </v:shape>
            <v:shape id="_x0000_s1112" type="#_x0000_t202" style="position:absolute;left:3931;top:5351;width:3888;height:720" strokecolor="white">
              <v:textbox style="mso-next-textbox:#_x0000_s1112">
                <w:txbxContent>
                  <w:p w:rsidR="00B66700" w:rsidRPr="00E64E4F" w:rsidRDefault="00B66700" w:rsidP="000E72E9">
                    <w:pPr>
                      <w:jc w:val="center"/>
                    </w:pPr>
                    <w:r w:rsidRPr="00E64E4F">
                      <w:rPr>
                        <w:b/>
                      </w:rPr>
                      <w:t>Phase 2</w:t>
                    </w:r>
                    <w:r w:rsidRPr="00E64E4F">
                      <w:t xml:space="preserve">,  temps écoulé : </w:t>
                    </w:r>
                    <w:r w:rsidRPr="00F70A6E">
                      <w:rPr>
                        <w:position w:val="-24"/>
                      </w:rPr>
                      <w:object w:dxaOrig="700" w:dyaOrig="620">
                        <v:shape id="_x0000_i1087" type="#_x0000_t75" style="width:42pt;height:34.5pt" o:ole="">
                          <v:imagedata r:id="rId34" o:title=""/>
                        </v:shape>
                        <o:OLEObject Type="Embed" ProgID="Equation.3" ShapeID="_x0000_i1087" DrawAspect="Content" ObjectID="_1433738395" r:id="rId35"/>
                      </w:object>
                    </w:r>
                  </w:p>
                </w:txbxContent>
              </v:textbox>
            </v:shape>
            <v:line id="_x0000_s1113" style="position:absolute;flip:x" from="5803,4343" to="6667,4343">
              <v:stroke endarrow="block"/>
            </v:line>
            <v:line id="_x0000_s1114" style="position:absolute" from="6811,5063" to="7819,5063"/>
            <v:line id="_x0000_s1115" style="position:absolute" from="6811,4631" to="6811,4775"/>
            <v:line id="_x0000_s1116" style="position:absolute" from="6811,4631" to="7963,4632"/>
            <v:shape id="_x0000_s1117" type="#_x0000_t202" style="position:absolute;left:2635;top:5207;width:864;height:432" strokecolor="white">
              <v:textbox style="mso-next-textbox:#_x0000_s1117">
                <w:txbxContent>
                  <w:p w:rsidR="00B66700" w:rsidRDefault="00B66700" w:rsidP="000E72E9">
                    <w:r>
                      <w:t>U=0</w:t>
                    </w:r>
                  </w:p>
                </w:txbxContent>
              </v:textbox>
            </v:shape>
            <v:line id="_x0000_s1118" style="position:absolute;flip:x" from="3067,4631" to="6811,4631" stroked="f"/>
            <v:line id="_x0000_s1119" style="position:absolute;flip:x" from="3067,4631" to="6811,4631">
              <v:stroke dashstyle="longDashDot"/>
            </v:line>
            <v:line id="_x0000_s1120" style="position:absolute;flip:x" from="3067,5063" to="6811,5063">
              <v:stroke dashstyle="longDashDot"/>
            </v:line>
            <w10:wrap type="none"/>
            <w10:anchorlock/>
          </v:group>
        </w:pict>
      </w:r>
    </w:p>
    <w:p w:rsidR="000E72E9" w:rsidRPr="000828A0" w:rsidRDefault="00224FD3" w:rsidP="000E72E9">
      <w:pPr>
        <w:tabs>
          <w:tab w:val="right" w:pos="360"/>
          <w:tab w:val="right" w:pos="540"/>
        </w:tabs>
        <w:spacing w:line="360" w:lineRule="auto"/>
        <w:jc w:val="center"/>
        <w:rPr>
          <w:rFonts w:asciiTheme="majorBidi" w:hAnsiTheme="majorBidi" w:cstheme="majorBidi"/>
          <w:iCs/>
          <w:color w:val="000000"/>
        </w:rPr>
      </w:pPr>
      <w:r>
        <w:rPr>
          <w:rFonts w:asciiTheme="majorBidi" w:hAnsiTheme="majorBidi" w:cstheme="majorBidi"/>
          <w:iCs/>
          <w:color w:val="000000"/>
        </w:rPr>
      </w:r>
      <w:r>
        <w:rPr>
          <w:rFonts w:asciiTheme="majorBidi" w:hAnsiTheme="majorBidi" w:cstheme="majorBidi"/>
          <w:iCs/>
          <w:color w:val="000000"/>
        </w:rPr>
        <w:pict>
          <v:group id="_x0000_s1058" editas="canvas" style="width:459pt;height:198pt;mso-position-horizontal-relative:char;mso-position-vertical-relative:line" coordorigin="2203,2903" coordsize="7344,3168">
            <o:lock v:ext="edit" aspectratio="t"/>
            <v:shape id="_x0000_s1059" type="#_x0000_t75" style="position:absolute;left:2203;top:2903;width:7344;height:3168" o:preferrelative="f" stroked="t" strokecolor="white" strokeweight=".5pt">
              <v:fill o:detectmouseclick="t"/>
              <v:stroke dashstyle="1 1"/>
              <v:path o:extrusionok="t" o:connecttype="none"/>
              <o:lock v:ext="edit" text="t"/>
            </v:shape>
            <v:line id="_x0000_s1060" style="position:absolute" from="7963,3047" to="7964,4631"/>
            <v:line id="_x0000_s1061" style="position:absolute;flip:x" from="4507,5063" to="9547,5064"/>
            <v:line id="_x0000_s1062" style="position:absolute;flip:y" from="4507,5063" to="4508,5207"/>
            <v:line id="_x0000_s1063" style="position:absolute;flip:y" from="3067,4775" to="3067,4919"/>
            <v:line id="_x0000_s1064" style="position:absolute" from="3067,4487" to="4507,4488"/>
            <v:line id="_x0000_s1065" style="position:absolute;flip:y" from="4507,4487" to="4508,4631">
              <v:stroke dashstyle="1 1" endcap="round"/>
            </v:line>
            <v:line id="_x0000_s1066" style="position:absolute" from="4507,4631" to="7963,4631"/>
            <v:line id="_x0000_s1067" style="position:absolute;flip:y" from="9547,3047" to="9547,5063"/>
            <v:line id="_x0000_s1068" style="position:absolute;flip:x" from="7963,3335" to="9547,3336"/>
            <v:line id="_x0000_s1069" style="position:absolute" from="2779,4487" to="2780,5207"/>
            <v:line id="_x0000_s1070" style="position:absolute;flip:y" from="3067,4487" to="3068,5207"/>
            <v:line id="_x0000_s1071" style="position:absolute" from="2779,4487" to="3067,5207"/>
            <v:line id="_x0000_s1072" style="position:absolute" from="4507,5207" to="7963,5208">
              <v:stroke dashstyle="longDashDot"/>
            </v:line>
            <v:line id="_x0000_s1073" style="position:absolute" from="4507,4487" to="7963,4488" strokeweight=".25pt">
              <v:stroke dashstyle="longDashDot"/>
            </v:line>
            <v:line id="_x0000_s1074" style="position:absolute" from="8251,3623" to="9115,3623"/>
            <v:line id="_x0000_s1075" style="position:absolute" from="8395,3767" to="8971,3767"/>
            <v:line id="_x0000_s1076" style="position:absolute" from="8107,3479" to="9259,3479"/>
            <v:shape id="_x0000_s1077" type="#_x0000_t202" style="position:absolute;left:5947;top:4631;width:1008;height:432" strokecolor="white">
              <v:textbox style="mso-next-textbox:#_x0000_s1077">
                <w:txbxContent>
                  <w:p w:rsidR="00B66700" w:rsidRPr="00425F3A" w:rsidRDefault="00B66700" w:rsidP="000E72E9">
                    <w:pPr>
                      <w:rPr>
                        <w:vertAlign w:val="subscript"/>
                      </w:rPr>
                    </w:pPr>
                    <w:r>
                      <w:t>U= - U</w:t>
                    </w:r>
                    <w:r>
                      <w:rPr>
                        <w:vertAlign w:val="subscript"/>
                      </w:rPr>
                      <w:t>0</w:t>
                    </w:r>
                  </w:p>
                </w:txbxContent>
              </v:textbox>
            </v:shape>
            <v:line id="_x0000_s1078" style="position:absolute" from="4651,4199" to="5659,4200">
              <v:stroke endarrow="block"/>
            </v:line>
            <v:shape id="_x0000_s1079" type="#_x0000_t202" style="position:absolute;left:4651;top:3767;width:576;height:288" strokecolor="white">
              <v:textbox style="mso-next-textbox:#_x0000_s1079">
                <w:txbxContent>
                  <w:p w:rsidR="00B66700" w:rsidRDefault="00B66700" w:rsidP="000E72E9">
                    <w:r>
                      <w:t>+a</w:t>
                    </w:r>
                  </w:p>
                </w:txbxContent>
              </v:textbox>
            </v:shape>
            <v:shape id="_x0000_s1080" type="#_x0000_t202" style="position:absolute;left:2347;top:5207;width:864;height:432" strokecolor="white">
              <v:textbox style="mso-next-textbox:#_x0000_s1080">
                <w:txbxContent>
                  <w:p w:rsidR="00B66700" w:rsidRDefault="00B66700" w:rsidP="000E72E9">
                    <w:r>
                      <w:t>U=0</w:t>
                    </w:r>
                  </w:p>
                </w:txbxContent>
              </v:textbox>
            </v:shape>
            <v:line id="_x0000_s1081" style="position:absolute" from="2635,3767" to="2923,4487">
              <v:stroke endarrow="block"/>
            </v:line>
            <v:shape id="_x0000_s1082" type="#_x0000_t202" style="position:absolute;left:2203;top:3479;width:1872;height:432" strokecolor="white">
              <v:textbox style="mso-next-textbox:#_x0000_s1082">
                <w:txbxContent>
                  <w:p w:rsidR="00B66700" w:rsidRPr="00E64E4F" w:rsidRDefault="00B66700" w:rsidP="000E72E9">
                    <w:r w:rsidRPr="00E64E4F">
                      <w:t>Vanne clapet</w:t>
                    </w:r>
                  </w:p>
                </w:txbxContent>
              </v:textbox>
            </v:shape>
            <v:shape id="_x0000_s1083" type="#_x0000_t202" style="position:absolute;left:3931;top:5351;width:3456;height:720" strokecolor="white">
              <v:textbox style="mso-next-textbox:#_x0000_s1083">
                <w:txbxContent>
                  <w:p w:rsidR="00B66700" w:rsidRPr="00E64E4F" w:rsidRDefault="00B66700" w:rsidP="000E72E9">
                    <w:pPr>
                      <w:jc w:val="center"/>
                    </w:pPr>
                    <w:r w:rsidRPr="00E64E4F">
                      <w:rPr>
                        <w:b/>
                      </w:rPr>
                      <w:t>Phase 3</w:t>
                    </w:r>
                    <w:r w:rsidRPr="00E64E4F">
                      <w:t xml:space="preserve">,  temps écoulé : </w:t>
                    </w:r>
                    <w:r w:rsidRPr="00F70A6E">
                      <w:rPr>
                        <w:position w:val="-24"/>
                      </w:rPr>
                      <w:object w:dxaOrig="700" w:dyaOrig="620">
                        <v:shape id="_x0000_i1088" type="#_x0000_t75" style="width:36.75pt;height:30pt" o:ole="">
                          <v:imagedata r:id="rId36" o:title=""/>
                        </v:shape>
                        <o:OLEObject Type="Embed" ProgID="Equation.3" ShapeID="_x0000_i1088" DrawAspect="Content" ObjectID="_1433738396" r:id="rId37"/>
                      </w:object>
                    </w:r>
                    <w:r>
                      <w:t xml:space="preserve"> </w:t>
                    </w:r>
                  </w:p>
                </w:txbxContent>
              </v:textbox>
            </v:shape>
            <v:line id="_x0000_s1084" style="position:absolute;flip:x" from="3067,5207" to="4507,5207"/>
            <v:line id="_x0000_s1085" style="position:absolute" from="4507,4487" to="4507,4631"/>
            <v:line id="_x0000_s1086" style="position:absolute;flip:y" from="7963,5063" to="7963,5207"/>
            <v:line id="_x0000_s1087" style="position:absolute" from="4507,4487" to="7963,4487">
              <v:stroke dashstyle="longDashDot"/>
            </v:line>
            <v:line id="_x0000_s1088" style="position:absolute" from="4507,4631" to="7963,4631"/>
            <v:line id="_x0000_s1089" style="position:absolute" from="4507,5063" to="7963,5063"/>
            <v:line id="_x0000_s1090" style="position:absolute" from="3067,5207" to="4507,5207" stroked="f"/>
            <w10:wrap type="none"/>
            <w10:anchorlock/>
          </v:group>
        </w:pict>
      </w:r>
    </w:p>
    <w:p w:rsidR="000E72E9" w:rsidRPr="000828A0" w:rsidRDefault="00224FD3" w:rsidP="000E72E9">
      <w:pPr>
        <w:tabs>
          <w:tab w:val="right" w:pos="360"/>
          <w:tab w:val="right" w:pos="540"/>
        </w:tabs>
        <w:spacing w:line="360" w:lineRule="auto"/>
        <w:jc w:val="center"/>
        <w:rPr>
          <w:rFonts w:asciiTheme="majorBidi" w:hAnsiTheme="majorBidi" w:cstheme="majorBidi"/>
          <w:iCs/>
          <w:color w:val="000000"/>
        </w:rPr>
      </w:pPr>
      <w:r>
        <w:rPr>
          <w:rFonts w:asciiTheme="majorBidi" w:hAnsiTheme="majorBidi" w:cstheme="majorBidi"/>
          <w:iCs/>
          <w:color w:val="000000"/>
        </w:rPr>
      </w:r>
      <w:r>
        <w:rPr>
          <w:rFonts w:asciiTheme="majorBidi" w:hAnsiTheme="majorBidi" w:cstheme="majorBidi"/>
          <w:iCs/>
          <w:color w:val="000000"/>
        </w:rPr>
        <w:pict>
          <v:group id="_x0000_s1026" editas="canvas" style="width:459pt;height:3in;mso-position-horizontal-relative:char;mso-position-vertical-relative:line" coordorigin="2203,3047" coordsize="7344,3456">
            <o:lock v:ext="edit" aspectratio="t"/>
            <v:shape id="_x0000_s1027" type="#_x0000_t75" style="position:absolute;left:2203;top:3047;width:7344;height:3456" o:preferrelative="f" stroked="t" strokecolor="white" strokeweight=".5pt">
              <v:fill o:detectmouseclick="t"/>
              <v:path o:extrusionok="t" o:connecttype="none"/>
              <o:lock v:ext="edit" text="t"/>
            </v:shape>
            <v:line id="_x0000_s1028" style="position:absolute" from="7963,3047" to="7964,4631"/>
            <v:line id="_x0000_s1029" style="position:absolute;flip:x" from="6811,5063" to="9547,5064"/>
            <v:line id="_x0000_s1030" style="position:absolute;flip:y" from="6811,5063" to="6812,5207"/>
            <v:line id="_x0000_s1031" style="position:absolute;flip:y" from="3067,4775" to="3067,4919"/>
            <v:line id="_x0000_s1032" style="position:absolute" from="3067,4487" to="6811,4488"/>
            <v:line id="_x0000_s1033" style="position:absolute;flip:y" from="9547,3047" to="9547,5063"/>
            <v:line id="_x0000_s1034" style="position:absolute;flip:x" from="7963,3335" to="9547,3336"/>
            <v:line id="_x0000_s1035" style="position:absolute" from="2779,4487" to="2780,5207"/>
            <v:line id="_x0000_s1036" style="position:absolute;flip:y" from="3067,4487" to="3068,5639"/>
            <v:line id="_x0000_s1037" style="position:absolute" from="2779,4487" to="3067,5207"/>
            <v:line id="_x0000_s1038" style="position:absolute" from="8251,3623" to="9115,3623"/>
            <v:line id="_x0000_s1039" style="position:absolute" from="8395,3767" to="8971,3767"/>
            <v:line id="_x0000_s1040" style="position:absolute" from="8107,3479" to="9259,3479"/>
            <v:shape id="_x0000_s1041" type="#_x0000_t202" style="position:absolute;left:5803;top:3767;width:576;height:288" strokecolor="white">
              <v:textbox style="mso-next-textbox:#_x0000_s1041">
                <w:txbxContent>
                  <w:p w:rsidR="00B66700" w:rsidRDefault="00B66700" w:rsidP="000E72E9">
                    <w:r>
                      <w:t>- a</w:t>
                    </w:r>
                  </w:p>
                </w:txbxContent>
              </v:textbox>
            </v:shape>
            <v:shape id="_x0000_s1042" type="#_x0000_t202" style="position:absolute;left:6955;top:4631;width:864;height:432" strokecolor="white">
              <v:textbox style="mso-next-textbox:#_x0000_s1042">
                <w:txbxContent>
                  <w:p w:rsidR="00B66700" w:rsidRPr="00AE18C5" w:rsidRDefault="00B66700" w:rsidP="000E72E9">
                    <w:pPr>
                      <w:rPr>
                        <w:vertAlign w:val="subscript"/>
                      </w:rPr>
                    </w:pPr>
                    <w:r>
                      <w:t>U=U</w:t>
                    </w:r>
                    <w:r>
                      <w:rPr>
                        <w:vertAlign w:val="subscript"/>
                      </w:rPr>
                      <w:t>0</w:t>
                    </w:r>
                  </w:p>
                </w:txbxContent>
              </v:textbox>
            </v:shape>
            <v:line id="_x0000_s1043" style="position:absolute" from="2635,3767" to="2923,4487">
              <v:stroke endarrow="block"/>
            </v:line>
            <v:shape id="_x0000_s1044" type="#_x0000_t202" style="position:absolute;left:2203;top:3479;width:1440;height:432" strokecolor="white">
              <v:textbox style="mso-next-textbox:#_x0000_s1044">
                <w:txbxContent>
                  <w:p w:rsidR="00B66700" w:rsidRPr="00E64E4F" w:rsidRDefault="00B66700" w:rsidP="000E72E9">
                    <w:r w:rsidRPr="00E64E4F">
                      <w:t>Vanne clapet</w:t>
                    </w:r>
                  </w:p>
                </w:txbxContent>
              </v:textbox>
            </v:shape>
            <v:shape id="_x0000_s1045" type="#_x0000_t202" style="position:absolute;left:4219;top:5783;width:3168;height:720" strokecolor="white">
              <v:textbox style="mso-next-textbox:#_x0000_s1045">
                <w:txbxContent>
                  <w:p w:rsidR="00B66700" w:rsidRPr="00E64E4F" w:rsidRDefault="00B66700" w:rsidP="000E72E9">
                    <w:pPr>
                      <w:jc w:val="center"/>
                    </w:pPr>
                    <w:r w:rsidRPr="00E64E4F">
                      <w:rPr>
                        <w:b/>
                      </w:rPr>
                      <w:t>Phase 4</w:t>
                    </w:r>
                    <w:r w:rsidRPr="00E64E4F">
                      <w:t xml:space="preserve">,  temps écoulé : </w:t>
                    </w:r>
                    <w:r w:rsidRPr="00F70A6E">
                      <w:rPr>
                        <w:position w:val="-24"/>
                      </w:rPr>
                      <w:object w:dxaOrig="700" w:dyaOrig="620">
                        <v:shape id="_x0000_i1089" type="#_x0000_t75" style="width:39.75pt;height:32.25pt" o:ole="">
                          <v:imagedata r:id="rId38" o:title=""/>
                        </v:shape>
                        <o:OLEObject Type="Embed" ProgID="Equation.3" ShapeID="_x0000_i1089" DrawAspect="Content" ObjectID="_1433738397" r:id="rId39"/>
                      </w:object>
                    </w:r>
                  </w:p>
                </w:txbxContent>
              </v:textbox>
            </v:shape>
            <v:line id="_x0000_s1046" style="position:absolute;flip:x" from="5803,4199" to="6667,4200">
              <v:stroke endarrow="block"/>
            </v:line>
            <v:line id="_x0000_s1047" style="position:absolute" from="6811,5063" to="7819,5063"/>
            <v:line id="_x0000_s1048" style="position:absolute" from="6811,4487" to="6812,4631"/>
            <v:line id="_x0000_s1049" style="position:absolute" from="6811,4631" to="7963,4632"/>
            <v:shape id="_x0000_s1050" type="#_x0000_t202" style="position:absolute;left:2203;top:5207;width:720;height:576" strokecolor="white">
              <v:textbox style="mso-next-textbox:#_x0000_s1050">
                <w:txbxContent>
                  <w:p w:rsidR="00B66700" w:rsidRDefault="00B66700" w:rsidP="000E72E9">
                    <w:r>
                      <w:t>U=0</w:t>
                    </w:r>
                  </w:p>
                </w:txbxContent>
              </v:textbox>
            </v:shape>
            <v:line id="_x0000_s1051" style="position:absolute;flip:x" from="3067,4631" to="6811,4631">
              <v:stroke dashstyle="longDashDot"/>
            </v:line>
            <v:line id="_x0000_s1052" style="position:absolute;flip:x" from="3067,5063" to="6811,5063">
              <v:stroke dashstyle="longDashDot"/>
            </v:line>
            <v:line id="_x0000_s1053" style="position:absolute;flip:x" from="3067,5207" to="6811,5207"/>
            <v:line id="_x0000_s1054" style="position:absolute" from="7963,5063" to="7964,5639"/>
            <v:line id="_x0000_s1055" style="position:absolute" from="3067,5495" to="7963,5495">
              <v:stroke startarrow="block" endarrow="block"/>
            </v:line>
            <v:shape id="_x0000_s1056" type="#_x0000_t202" style="position:absolute;left:4939;top:5351;width:576;height:432" strokecolor="white">
              <v:textbox style="mso-next-textbox:#_x0000_s1056">
                <w:txbxContent>
                  <w:p w:rsidR="00B66700" w:rsidRDefault="00B66700" w:rsidP="000E72E9">
                    <w:r>
                      <w:t>L</w:t>
                    </w:r>
                  </w:p>
                </w:txbxContent>
              </v:textbox>
            </v:shape>
            <v:line id="_x0000_s1057" style="position:absolute" from="8395,3191" to="8539,3335" stroked="f"/>
            <w10:wrap type="none"/>
            <w10:anchorlock/>
          </v:group>
        </w:pict>
      </w:r>
    </w:p>
    <w:p w:rsidR="000E72E9" w:rsidRPr="00FB7D09" w:rsidRDefault="000E72E9" w:rsidP="000E72E9">
      <w:pPr>
        <w:jc w:val="center"/>
        <w:rPr>
          <w:rFonts w:asciiTheme="majorBidi" w:hAnsiTheme="majorBidi" w:cstheme="majorBidi"/>
          <w:b/>
          <w:bCs/>
          <w:iCs/>
          <w:color w:val="000000"/>
          <w:sz w:val="22"/>
          <w:szCs w:val="22"/>
        </w:rPr>
      </w:pPr>
      <w:r w:rsidRPr="00FB7D09">
        <w:rPr>
          <w:rFonts w:asciiTheme="majorBidi" w:hAnsiTheme="majorBidi" w:cstheme="majorBidi"/>
          <w:b/>
          <w:bCs/>
          <w:color w:val="000000"/>
          <w:sz w:val="22"/>
          <w:szCs w:val="22"/>
        </w:rPr>
        <w:t xml:space="preserve">Figure </w:t>
      </w:r>
      <w:r w:rsidRPr="00FB7D09">
        <w:rPr>
          <w:rFonts w:asciiTheme="majorBidi" w:hAnsiTheme="majorBidi" w:cstheme="majorBidi"/>
          <w:b/>
          <w:bCs/>
          <w:iCs/>
          <w:sz w:val="22"/>
          <w:szCs w:val="22"/>
        </w:rPr>
        <w:t>I</w:t>
      </w:r>
      <w:r w:rsidRPr="00FB7D09">
        <w:rPr>
          <w:rFonts w:asciiTheme="majorBidi" w:hAnsiTheme="majorBidi" w:cstheme="majorBidi"/>
          <w:b/>
          <w:bCs/>
          <w:color w:val="000000"/>
          <w:sz w:val="22"/>
          <w:szCs w:val="22"/>
        </w:rPr>
        <w:t>.1 :</w:t>
      </w:r>
      <w:r w:rsidRPr="00FB7D09">
        <w:rPr>
          <w:rFonts w:asciiTheme="majorBidi" w:hAnsiTheme="majorBidi" w:cstheme="majorBidi"/>
          <w:b/>
          <w:bCs/>
          <w:sz w:val="22"/>
          <w:szCs w:val="22"/>
        </w:rPr>
        <w:t xml:space="preserve"> quatre phases d’arrêt brusque</w:t>
      </w:r>
      <w:r w:rsidRPr="00FB7D09">
        <w:rPr>
          <w:rFonts w:asciiTheme="majorBidi" w:hAnsiTheme="majorBidi" w:cstheme="majorBidi"/>
          <w:b/>
          <w:bCs/>
          <w:iCs/>
          <w:color w:val="000000"/>
          <w:sz w:val="22"/>
          <w:szCs w:val="22"/>
        </w:rPr>
        <w:t xml:space="preserve"> d’un cycle de variation de pression.</w:t>
      </w:r>
    </w:p>
    <w:p w:rsidR="000E72E9" w:rsidRPr="000828A0" w:rsidRDefault="000E72E9" w:rsidP="000E72E9">
      <w:pPr>
        <w:jc w:val="center"/>
        <w:rPr>
          <w:rFonts w:asciiTheme="majorBidi" w:hAnsiTheme="majorBidi" w:cstheme="majorBidi"/>
        </w:rPr>
      </w:pPr>
    </w:p>
    <w:p w:rsidR="00FB7D09" w:rsidRDefault="00FB7D09" w:rsidP="000E72E9">
      <w:pPr>
        <w:pStyle w:val="Corpsdetexte"/>
        <w:spacing w:line="360" w:lineRule="auto"/>
        <w:jc w:val="both"/>
        <w:rPr>
          <w:rFonts w:asciiTheme="majorBidi" w:hAnsiTheme="majorBidi" w:cstheme="majorBidi"/>
          <w:b/>
          <w:iCs/>
          <w:color w:val="000000"/>
          <w:sz w:val="24"/>
          <w:szCs w:val="24"/>
        </w:rPr>
      </w:pPr>
    </w:p>
    <w:p w:rsidR="00A00818" w:rsidRDefault="00A00818" w:rsidP="000E72E9">
      <w:pPr>
        <w:pStyle w:val="Corpsdetexte"/>
        <w:spacing w:line="360" w:lineRule="auto"/>
        <w:jc w:val="both"/>
        <w:rPr>
          <w:rFonts w:asciiTheme="majorBidi" w:hAnsiTheme="majorBidi" w:cstheme="majorBidi"/>
          <w:b/>
          <w:iCs/>
          <w:color w:val="000000"/>
          <w:sz w:val="24"/>
          <w:szCs w:val="24"/>
        </w:rPr>
      </w:pPr>
    </w:p>
    <w:p w:rsidR="000E72E9" w:rsidRPr="000828A0" w:rsidRDefault="00877316" w:rsidP="000E72E9">
      <w:pPr>
        <w:pStyle w:val="Corpsdetexte"/>
        <w:spacing w:line="360" w:lineRule="auto"/>
        <w:jc w:val="both"/>
        <w:rPr>
          <w:rFonts w:asciiTheme="majorBidi" w:hAnsiTheme="majorBidi" w:cstheme="majorBidi"/>
          <w:b/>
          <w:bCs/>
          <w:spacing w:val="20"/>
          <w:sz w:val="24"/>
          <w:szCs w:val="24"/>
        </w:rPr>
      </w:pPr>
      <w:r w:rsidRPr="000828A0">
        <w:rPr>
          <w:rFonts w:asciiTheme="majorBidi" w:hAnsiTheme="majorBidi" w:cstheme="majorBidi"/>
          <w:b/>
          <w:iCs/>
          <w:color w:val="000000"/>
          <w:sz w:val="24"/>
          <w:szCs w:val="24"/>
        </w:rPr>
        <w:lastRenderedPageBreak/>
        <w:t>I.</w:t>
      </w:r>
      <w:r w:rsidR="007F4FD2">
        <w:rPr>
          <w:rFonts w:asciiTheme="majorBidi" w:hAnsiTheme="majorBidi" w:cstheme="majorBidi"/>
          <w:b/>
          <w:iCs/>
          <w:color w:val="000000"/>
          <w:sz w:val="24"/>
          <w:szCs w:val="24"/>
        </w:rPr>
        <w:t>4</w:t>
      </w:r>
      <w:r w:rsidR="000E72E9" w:rsidRPr="000828A0">
        <w:rPr>
          <w:rFonts w:asciiTheme="majorBidi" w:hAnsiTheme="majorBidi" w:cstheme="majorBidi"/>
          <w:b/>
          <w:iCs/>
          <w:sz w:val="24"/>
          <w:szCs w:val="24"/>
        </w:rPr>
        <w:t>.5.</w:t>
      </w:r>
      <w:r w:rsidR="000E72E9" w:rsidRPr="000828A0">
        <w:rPr>
          <w:rFonts w:asciiTheme="majorBidi" w:hAnsiTheme="majorBidi" w:cstheme="majorBidi"/>
          <w:b/>
          <w:bCs/>
          <w:iCs/>
          <w:sz w:val="24"/>
          <w:szCs w:val="24"/>
        </w:rPr>
        <w:t xml:space="preserve">Valeur </w:t>
      </w:r>
      <w:r w:rsidR="000E72E9" w:rsidRPr="000828A0">
        <w:rPr>
          <w:rFonts w:asciiTheme="majorBidi" w:hAnsiTheme="majorBidi" w:cstheme="majorBidi"/>
          <w:b/>
          <w:bCs/>
          <w:sz w:val="24"/>
          <w:szCs w:val="24"/>
        </w:rPr>
        <w:t xml:space="preserve"> de la célérité d’onde  dans les conduites</w:t>
      </w:r>
      <w:r w:rsidR="000E72E9" w:rsidRPr="000828A0">
        <w:rPr>
          <w:rFonts w:asciiTheme="majorBidi" w:hAnsiTheme="majorBidi" w:cstheme="majorBidi"/>
          <w:b/>
          <w:bCs/>
          <w:iCs/>
          <w:sz w:val="24"/>
          <w:szCs w:val="24"/>
        </w:rPr>
        <w:t xml:space="preserve">: </w:t>
      </w:r>
    </w:p>
    <w:p w:rsidR="00FB7D09" w:rsidRDefault="00FB7D09" w:rsidP="000E72E9">
      <w:pPr>
        <w:pStyle w:val="Corpsdetexte"/>
        <w:spacing w:line="360" w:lineRule="auto"/>
        <w:ind w:firstLine="708"/>
        <w:jc w:val="both"/>
        <w:rPr>
          <w:rFonts w:asciiTheme="majorBidi" w:hAnsiTheme="majorBidi" w:cstheme="majorBidi"/>
          <w:spacing w:val="20"/>
          <w:sz w:val="24"/>
          <w:szCs w:val="24"/>
        </w:rPr>
      </w:pPr>
    </w:p>
    <w:p w:rsidR="000E72E9" w:rsidRPr="000828A0" w:rsidRDefault="000E72E9" w:rsidP="000E72E9">
      <w:pPr>
        <w:pStyle w:val="Corpsdetexte"/>
        <w:spacing w:line="360" w:lineRule="auto"/>
        <w:ind w:firstLine="708"/>
        <w:jc w:val="both"/>
        <w:rPr>
          <w:rFonts w:asciiTheme="majorBidi" w:hAnsiTheme="majorBidi" w:cstheme="majorBidi"/>
          <w:spacing w:val="20"/>
          <w:sz w:val="24"/>
          <w:szCs w:val="24"/>
        </w:rPr>
      </w:pPr>
      <w:r w:rsidRPr="000828A0">
        <w:rPr>
          <w:rFonts w:asciiTheme="majorBidi" w:hAnsiTheme="majorBidi" w:cstheme="majorBidi"/>
          <w:spacing w:val="20"/>
          <w:sz w:val="24"/>
          <w:szCs w:val="24"/>
        </w:rPr>
        <w:t xml:space="preserve">Les ondes de dépression et de surpression sont caractérisées par une vitesse de propagation donnée par la formule  d’ALLEIVI   </w:t>
      </w:r>
    </w:p>
    <w:p w:rsidR="000E72E9" w:rsidRPr="000828A0" w:rsidRDefault="00D0134B" w:rsidP="000E72E9">
      <w:pPr>
        <w:pStyle w:val="Corpsdetexte"/>
        <w:spacing w:line="360" w:lineRule="auto"/>
        <w:ind w:left="1416" w:firstLine="708"/>
        <w:jc w:val="both"/>
        <w:rPr>
          <w:rFonts w:asciiTheme="majorBidi" w:hAnsiTheme="majorBidi" w:cstheme="majorBidi"/>
          <w:spacing w:val="20"/>
          <w:sz w:val="24"/>
          <w:szCs w:val="24"/>
        </w:rPr>
      </w:pPr>
      <w:r w:rsidRPr="000828A0">
        <w:rPr>
          <w:rFonts w:asciiTheme="majorBidi" w:hAnsiTheme="majorBidi" w:cstheme="majorBidi"/>
          <w:spacing w:val="20"/>
          <w:position w:val="-62"/>
          <w:sz w:val="24"/>
          <w:szCs w:val="24"/>
        </w:rPr>
        <w:object w:dxaOrig="1980" w:dyaOrig="1060">
          <v:shape id="_x0000_i1043" type="#_x0000_t75" style="width:99pt;height:54pt" o:ole="" fillcolor="window">
            <v:imagedata r:id="rId40" o:title=""/>
          </v:shape>
          <o:OLEObject Type="Embed" ProgID="Equation.3" ShapeID="_x0000_i1043" DrawAspect="Content" ObjectID="_1433738352" r:id="rId41"/>
        </w:object>
      </w:r>
      <w:r w:rsidR="000E72E9" w:rsidRPr="000828A0">
        <w:rPr>
          <w:rFonts w:asciiTheme="majorBidi" w:hAnsiTheme="majorBidi" w:cstheme="majorBidi"/>
          <w:spacing w:val="20"/>
          <w:sz w:val="24"/>
          <w:szCs w:val="24"/>
        </w:rPr>
        <w:t xml:space="preserve"> (m/s)</w:t>
      </w:r>
    </w:p>
    <w:p w:rsidR="000E72E9" w:rsidRPr="000828A0" w:rsidRDefault="000E72E9" w:rsidP="000E72E9">
      <w:pPr>
        <w:pStyle w:val="Corpsdetexte"/>
        <w:spacing w:line="360" w:lineRule="auto"/>
        <w:jc w:val="both"/>
        <w:rPr>
          <w:rFonts w:asciiTheme="majorBidi" w:hAnsiTheme="majorBidi" w:cstheme="majorBidi"/>
          <w:spacing w:val="20"/>
          <w:sz w:val="24"/>
          <w:szCs w:val="24"/>
        </w:rPr>
      </w:pPr>
      <w:r w:rsidRPr="000828A0">
        <w:rPr>
          <w:rFonts w:asciiTheme="majorBidi" w:hAnsiTheme="majorBidi" w:cstheme="majorBidi"/>
          <w:caps/>
          <w:spacing w:val="20"/>
          <w:sz w:val="24"/>
          <w:szCs w:val="24"/>
        </w:rPr>
        <w:t>o</w:t>
      </w:r>
      <w:r w:rsidRPr="000828A0">
        <w:rPr>
          <w:rFonts w:asciiTheme="majorBidi" w:hAnsiTheme="majorBidi" w:cstheme="majorBidi"/>
          <w:spacing w:val="20"/>
          <w:sz w:val="24"/>
          <w:szCs w:val="24"/>
        </w:rPr>
        <w:t xml:space="preserve">ù :  </w:t>
      </w:r>
    </w:p>
    <w:p w:rsidR="000E72E9" w:rsidRPr="000828A0" w:rsidRDefault="000E72E9" w:rsidP="000E72E9">
      <w:pPr>
        <w:pStyle w:val="Corpsdetexte"/>
        <w:spacing w:line="360" w:lineRule="auto"/>
        <w:jc w:val="both"/>
        <w:rPr>
          <w:rFonts w:asciiTheme="majorBidi" w:hAnsiTheme="majorBidi" w:cstheme="majorBidi"/>
          <w:spacing w:val="20"/>
          <w:sz w:val="24"/>
          <w:szCs w:val="24"/>
        </w:rPr>
      </w:pPr>
      <w:r w:rsidRPr="000828A0">
        <w:rPr>
          <w:rFonts w:asciiTheme="majorBidi" w:hAnsiTheme="majorBidi" w:cstheme="majorBidi"/>
          <w:spacing w:val="20"/>
          <w:sz w:val="24"/>
          <w:szCs w:val="24"/>
        </w:rPr>
        <w:t> </w:t>
      </w:r>
      <w:r w:rsidR="00D0134B">
        <w:t>ε</w:t>
      </w:r>
      <w:r w:rsidRPr="000828A0">
        <w:rPr>
          <w:rFonts w:asciiTheme="majorBidi" w:hAnsiTheme="majorBidi" w:cstheme="majorBidi"/>
          <w:spacing w:val="20"/>
          <w:sz w:val="24"/>
          <w:szCs w:val="24"/>
        </w:rPr>
        <w:t xml:space="preserve"> : </w:t>
      </w:r>
      <w:r w:rsidRPr="000828A0">
        <w:rPr>
          <w:rFonts w:asciiTheme="majorBidi" w:hAnsiTheme="majorBidi" w:cstheme="majorBidi"/>
          <w:caps/>
          <w:spacing w:val="20"/>
          <w:sz w:val="24"/>
          <w:szCs w:val="24"/>
        </w:rPr>
        <w:t>c</w:t>
      </w:r>
      <w:r w:rsidRPr="000828A0">
        <w:rPr>
          <w:rFonts w:asciiTheme="majorBidi" w:hAnsiTheme="majorBidi" w:cstheme="majorBidi"/>
          <w:spacing w:val="20"/>
          <w:sz w:val="24"/>
          <w:szCs w:val="24"/>
        </w:rPr>
        <w:t xml:space="preserve">oefficient de compressibilité  de </w:t>
      </w:r>
      <w:r w:rsidR="008F04D4" w:rsidRPr="000828A0">
        <w:rPr>
          <w:rFonts w:asciiTheme="majorBidi" w:hAnsiTheme="majorBidi" w:cstheme="majorBidi"/>
          <w:spacing w:val="20"/>
          <w:sz w:val="24"/>
          <w:szCs w:val="24"/>
        </w:rPr>
        <w:t>l’eau (égale</w:t>
      </w:r>
      <w:r w:rsidRPr="000828A0">
        <w:rPr>
          <w:rFonts w:asciiTheme="majorBidi" w:hAnsiTheme="majorBidi" w:cstheme="majorBidi"/>
          <w:spacing w:val="20"/>
          <w:sz w:val="24"/>
          <w:szCs w:val="24"/>
        </w:rPr>
        <w:t xml:space="preserve"> à 2,15pa à 20°</w:t>
      </w:r>
      <w:r w:rsidRPr="000828A0">
        <w:rPr>
          <w:rFonts w:asciiTheme="majorBidi" w:hAnsiTheme="majorBidi" w:cstheme="majorBidi"/>
          <w:caps/>
          <w:spacing w:val="20"/>
          <w:sz w:val="24"/>
          <w:szCs w:val="24"/>
        </w:rPr>
        <w:t>c</w:t>
      </w:r>
      <w:r w:rsidRPr="000828A0">
        <w:rPr>
          <w:rFonts w:asciiTheme="majorBidi" w:hAnsiTheme="majorBidi" w:cstheme="majorBidi"/>
          <w:spacing w:val="20"/>
          <w:sz w:val="24"/>
          <w:szCs w:val="24"/>
        </w:rPr>
        <w:t>) ;</w:t>
      </w:r>
    </w:p>
    <w:p w:rsidR="000E72E9" w:rsidRPr="000828A0" w:rsidRDefault="00D0134B" w:rsidP="000E72E9">
      <w:pPr>
        <w:pStyle w:val="Corpsdetexte"/>
        <w:spacing w:line="360" w:lineRule="auto"/>
        <w:jc w:val="both"/>
        <w:rPr>
          <w:rFonts w:asciiTheme="majorBidi" w:hAnsiTheme="majorBidi" w:cstheme="majorBidi"/>
          <w:spacing w:val="20"/>
          <w:sz w:val="24"/>
          <w:szCs w:val="24"/>
        </w:rPr>
      </w:pPr>
      <w:r w:rsidRPr="00851A1B">
        <w:rPr>
          <w:iCs/>
          <w:color w:val="000000"/>
        </w:rPr>
        <w:t>ρ</w:t>
      </w:r>
      <w:r w:rsidR="000E72E9" w:rsidRPr="000828A0">
        <w:rPr>
          <w:rFonts w:asciiTheme="majorBidi" w:hAnsiTheme="majorBidi" w:cstheme="majorBidi"/>
          <w:spacing w:val="20"/>
          <w:sz w:val="24"/>
          <w:szCs w:val="24"/>
        </w:rPr>
        <w:t> </w:t>
      </w:r>
      <w:r w:rsidR="008F04D4" w:rsidRPr="000828A0">
        <w:rPr>
          <w:rFonts w:asciiTheme="majorBidi" w:hAnsiTheme="majorBidi" w:cstheme="majorBidi"/>
          <w:spacing w:val="20"/>
          <w:sz w:val="24"/>
          <w:szCs w:val="24"/>
        </w:rPr>
        <w:t>: Masse</w:t>
      </w:r>
      <w:r w:rsidR="000E72E9" w:rsidRPr="000828A0">
        <w:rPr>
          <w:rFonts w:asciiTheme="majorBidi" w:hAnsiTheme="majorBidi" w:cstheme="majorBidi"/>
          <w:spacing w:val="20"/>
          <w:sz w:val="24"/>
          <w:szCs w:val="24"/>
        </w:rPr>
        <w:t xml:space="preserve"> volumique de l’eau  (égale  à 1000  kg / </w:t>
      </w:r>
      <w:r w:rsidR="008F04D4" w:rsidRPr="000828A0">
        <w:rPr>
          <w:rFonts w:asciiTheme="majorBidi" w:hAnsiTheme="majorBidi" w:cstheme="majorBidi"/>
          <w:spacing w:val="20"/>
          <w:sz w:val="24"/>
          <w:szCs w:val="24"/>
        </w:rPr>
        <w:t>m</w:t>
      </w:r>
      <w:r w:rsidR="008F04D4" w:rsidRPr="000828A0">
        <w:rPr>
          <w:rFonts w:asciiTheme="majorBidi" w:hAnsiTheme="majorBidi" w:cstheme="majorBidi"/>
          <w:spacing w:val="20"/>
          <w:sz w:val="24"/>
          <w:szCs w:val="24"/>
          <w:vertAlign w:val="superscript"/>
        </w:rPr>
        <w:t>3</w:t>
      </w:r>
      <w:r w:rsidR="008F04D4" w:rsidRPr="000828A0">
        <w:rPr>
          <w:rFonts w:asciiTheme="majorBidi" w:hAnsiTheme="majorBidi" w:cstheme="majorBidi"/>
          <w:spacing w:val="20"/>
          <w:sz w:val="24"/>
          <w:szCs w:val="24"/>
        </w:rPr>
        <w:t>)</w:t>
      </w:r>
      <w:r w:rsidR="000E72E9" w:rsidRPr="000828A0">
        <w:rPr>
          <w:rFonts w:asciiTheme="majorBidi" w:hAnsiTheme="majorBidi" w:cstheme="majorBidi"/>
          <w:spacing w:val="20"/>
          <w:sz w:val="24"/>
          <w:szCs w:val="24"/>
        </w:rPr>
        <w:t> ;</w:t>
      </w:r>
    </w:p>
    <w:p w:rsidR="000E72E9" w:rsidRPr="000828A0" w:rsidRDefault="000E72E9" w:rsidP="000E72E9">
      <w:pPr>
        <w:pStyle w:val="Corpsdetexte"/>
        <w:spacing w:line="360" w:lineRule="auto"/>
        <w:jc w:val="both"/>
        <w:rPr>
          <w:rFonts w:asciiTheme="majorBidi" w:hAnsiTheme="majorBidi" w:cstheme="majorBidi"/>
          <w:spacing w:val="20"/>
          <w:sz w:val="24"/>
          <w:szCs w:val="24"/>
        </w:rPr>
      </w:pPr>
      <w:r w:rsidRPr="000828A0">
        <w:rPr>
          <w:rFonts w:asciiTheme="majorBidi" w:hAnsiTheme="majorBidi" w:cstheme="majorBidi"/>
          <w:spacing w:val="20"/>
          <w:sz w:val="24"/>
          <w:szCs w:val="24"/>
        </w:rPr>
        <w:t xml:space="preserve">E : </w:t>
      </w:r>
      <w:r w:rsidRPr="000828A0">
        <w:rPr>
          <w:rFonts w:asciiTheme="majorBidi" w:hAnsiTheme="majorBidi" w:cstheme="majorBidi"/>
          <w:caps/>
          <w:spacing w:val="20"/>
          <w:sz w:val="24"/>
          <w:szCs w:val="24"/>
        </w:rPr>
        <w:t>m</w:t>
      </w:r>
      <w:r w:rsidRPr="000828A0">
        <w:rPr>
          <w:rFonts w:asciiTheme="majorBidi" w:hAnsiTheme="majorBidi" w:cstheme="majorBidi"/>
          <w:spacing w:val="20"/>
          <w:sz w:val="24"/>
          <w:szCs w:val="24"/>
        </w:rPr>
        <w:t>odule d’élasticité de la conduite  (égal à 2.10</w:t>
      </w:r>
      <w:r w:rsidRPr="000828A0">
        <w:rPr>
          <w:rFonts w:asciiTheme="majorBidi" w:hAnsiTheme="majorBidi" w:cstheme="majorBidi"/>
          <w:spacing w:val="20"/>
          <w:sz w:val="24"/>
          <w:szCs w:val="24"/>
          <w:vertAlign w:val="superscript"/>
        </w:rPr>
        <w:t>11</w:t>
      </w:r>
      <w:r w:rsidRPr="000828A0">
        <w:rPr>
          <w:rFonts w:asciiTheme="majorBidi" w:hAnsiTheme="majorBidi" w:cstheme="majorBidi"/>
          <w:spacing w:val="20"/>
          <w:sz w:val="24"/>
          <w:szCs w:val="24"/>
        </w:rPr>
        <w:t xml:space="preserve"> Pa, pour l’acier) ;</w:t>
      </w:r>
    </w:p>
    <w:p w:rsidR="000E72E9" w:rsidRPr="000828A0" w:rsidRDefault="000E72E9" w:rsidP="000E72E9">
      <w:pPr>
        <w:pStyle w:val="Corpsdetexte"/>
        <w:spacing w:line="360" w:lineRule="auto"/>
        <w:jc w:val="both"/>
        <w:rPr>
          <w:rFonts w:asciiTheme="majorBidi" w:hAnsiTheme="majorBidi" w:cstheme="majorBidi"/>
          <w:spacing w:val="20"/>
          <w:sz w:val="24"/>
          <w:szCs w:val="24"/>
        </w:rPr>
      </w:pPr>
      <w:r w:rsidRPr="000828A0">
        <w:rPr>
          <w:rFonts w:asciiTheme="majorBidi" w:hAnsiTheme="majorBidi" w:cstheme="majorBidi"/>
          <w:spacing w:val="20"/>
          <w:sz w:val="24"/>
          <w:szCs w:val="24"/>
        </w:rPr>
        <w:t xml:space="preserve">D : </w:t>
      </w:r>
      <w:r w:rsidRPr="000828A0">
        <w:rPr>
          <w:rFonts w:asciiTheme="majorBidi" w:hAnsiTheme="majorBidi" w:cstheme="majorBidi"/>
          <w:caps/>
          <w:spacing w:val="20"/>
          <w:sz w:val="24"/>
          <w:szCs w:val="24"/>
        </w:rPr>
        <w:t>d</w:t>
      </w:r>
      <w:r w:rsidRPr="000828A0">
        <w:rPr>
          <w:rFonts w:asciiTheme="majorBidi" w:hAnsiTheme="majorBidi" w:cstheme="majorBidi"/>
          <w:spacing w:val="20"/>
          <w:sz w:val="24"/>
          <w:szCs w:val="24"/>
        </w:rPr>
        <w:t>iamètre de la conduite;</w:t>
      </w:r>
    </w:p>
    <w:p w:rsidR="000E72E9" w:rsidRPr="000828A0" w:rsidRDefault="008F04D4" w:rsidP="000E72E9">
      <w:pPr>
        <w:pStyle w:val="Corpsdetexte"/>
        <w:spacing w:line="360" w:lineRule="auto"/>
        <w:jc w:val="both"/>
        <w:rPr>
          <w:rFonts w:asciiTheme="majorBidi" w:hAnsiTheme="majorBidi" w:cstheme="majorBidi"/>
          <w:spacing w:val="20"/>
          <w:sz w:val="24"/>
          <w:szCs w:val="24"/>
        </w:rPr>
      </w:pPr>
      <w:r w:rsidRPr="000828A0">
        <w:rPr>
          <w:rFonts w:asciiTheme="majorBidi" w:hAnsiTheme="majorBidi" w:cstheme="majorBidi"/>
          <w:spacing w:val="20"/>
          <w:sz w:val="24"/>
          <w:szCs w:val="24"/>
        </w:rPr>
        <w:t xml:space="preserve">e </w:t>
      </w:r>
      <w:r w:rsidRPr="000828A0">
        <w:rPr>
          <w:rFonts w:asciiTheme="majorBidi" w:hAnsiTheme="majorBidi" w:cstheme="majorBidi"/>
          <w:caps/>
          <w:spacing w:val="20"/>
          <w:sz w:val="24"/>
          <w:szCs w:val="24"/>
        </w:rPr>
        <w:t>:</w:t>
      </w:r>
      <w:r w:rsidR="000E72E9" w:rsidRPr="000828A0">
        <w:rPr>
          <w:rFonts w:asciiTheme="majorBidi" w:hAnsiTheme="majorBidi" w:cstheme="majorBidi"/>
          <w:spacing w:val="20"/>
          <w:sz w:val="24"/>
          <w:szCs w:val="24"/>
        </w:rPr>
        <w:t xml:space="preserve"> </w:t>
      </w:r>
      <w:r w:rsidR="000E72E9" w:rsidRPr="000828A0">
        <w:rPr>
          <w:rFonts w:asciiTheme="majorBidi" w:hAnsiTheme="majorBidi" w:cstheme="majorBidi"/>
          <w:caps/>
          <w:spacing w:val="20"/>
          <w:sz w:val="24"/>
          <w:szCs w:val="24"/>
        </w:rPr>
        <w:t>é</w:t>
      </w:r>
      <w:r w:rsidR="000E72E9" w:rsidRPr="000828A0">
        <w:rPr>
          <w:rFonts w:asciiTheme="majorBidi" w:hAnsiTheme="majorBidi" w:cstheme="majorBidi"/>
          <w:spacing w:val="20"/>
          <w:sz w:val="24"/>
          <w:szCs w:val="24"/>
        </w:rPr>
        <w:t>paisseur de la conduite.</w:t>
      </w:r>
    </w:p>
    <w:p w:rsidR="000E72E9" w:rsidRPr="000828A0" w:rsidRDefault="000E72E9" w:rsidP="000E72E9">
      <w:pPr>
        <w:pStyle w:val="Corpsdetexte"/>
        <w:spacing w:line="360" w:lineRule="auto"/>
        <w:ind w:firstLine="708"/>
        <w:jc w:val="both"/>
        <w:rPr>
          <w:rFonts w:asciiTheme="majorBidi" w:hAnsiTheme="majorBidi" w:cstheme="majorBidi"/>
          <w:spacing w:val="20"/>
          <w:sz w:val="24"/>
          <w:szCs w:val="24"/>
        </w:rPr>
      </w:pPr>
      <w:r w:rsidRPr="000828A0">
        <w:rPr>
          <w:rFonts w:asciiTheme="majorBidi" w:hAnsiTheme="majorBidi" w:cstheme="majorBidi"/>
          <w:spacing w:val="20"/>
          <w:sz w:val="24"/>
          <w:szCs w:val="24"/>
        </w:rPr>
        <w:t xml:space="preserve">Le maximum de la dépression ou de la surpression est de : </w:t>
      </w:r>
    </w:p>
    <w:p w:rsidR="000E72E9" w:rsidRPr="000828A0" w:rsidRDefault="000E72E9" w:rsidP="000E72E9">
      <w:pPr>
        <w:pStyle w:val="Corpsdetexte"/>
        <w:spacing w:line="360" w:lineRule="auto"/>
        <w:jc w:val="both"/>
        <w:rPr>
          <w:rFonts w:asciiTheme="majorBidi" w:hAnsiTheme="majorBidi" w:cstheme="majorBidi"/>
          <w:spacing w:val="20"/>
          <w:sz w:val="24"/>
          <w:szCs w:val="24"/>
        </w:rPr>
      </w:pPr>
      <w:r w:rsidRPr="000828A0">
        <w:rPr>
          <w:rFonts w:asciiTheme="majorBidi" w:hAnsiTheme="majorBidi" w:cstheme="majorBidi"/>
          <w:spacing w:val="20"/>
          <w:sz w:val="24"/>
          <w:szCs w:val="24"/>
        </w:rPr>
        <w:tab/>
      </w:r>
      <w:r w:rsidRPr="000828A0">
        <w:rPr>
          <w:rFonts w:asciiTheme="majorBidi" w:hAnsiTheme="majorBidi" w:cstheme="majorBidi"/>
          <w:spacing w:val="20"/>
          <w:sz w:val="24"/>
          <w:szCs w:val="24"/>
        </w:rPr>
        <w:tab/>
      </w:r>
      <w:r w:rsidRPr="000828A0">
        <w:rPr>
          <w:rFonts w:asciiTheme="majorBidi" w:hAnsiTheme="majorBidi" w:cstheme="majorBidi"/>
          <w:spacing w:val="20"/>
          <w:position w:val="-30"/>
          <w:sz w:val="24"/>
          <w:szCs w:val="24"/>
        </w:rPr>
        <w:object w:dxaOrig="1080" w:dyaOrig="720">
          <v:shape id="_x0000_i1044" type="#_x0000_t75" style="width:54.75pt;height:36.75pt" o:ole="" fillcolor="window">
            <v:imagedata r:id="rId42" o:title=""/>
          </v:shape>
          <o:OLEObject Type="Embed" ProgID="Equation.3" ShapeID="_x0000_i1044" DrawAspect="Content" ObjectID="_1433738353" r:id="rId43"/>
        </w:object>
      </w:r>
      <w:r w:rsidRPr="000828A0">
        <w:rPr>
          <w:rFonts w:asciiTheme="majorBidi" w:hAnsiTheme="majorBidi" w:cstheme="majorBidi"/>
          <w:spacing w:val="20"/>
          <w:sz w:val="24"/>
          <w:szCs w:val="24"/>
        </w:rPr>
        <w:t xml:space="preserve"> (m)</w:t>
      </w:r>
    </w:p>
    <w:p w:rsidR="000E72E9" w:rsidRPr="000828A0" w:rsidRDefault="000E72E9" w:rsidP="000E72E9">
      <w:pPr>
        <w:pStyle w:val="Corpsdetexte"/>
        <w:spacing w:line="360" w:lineRule="auto"/>
        <w:jc w:val="both"/>
        <w:rPr>
          <w:rFonts w:asciiTheme="majorBidi" w:hAnsiTheme="majorBidi" w:cstheme="majorBidi"/>
          <w:spacing w:val="20"/>
          <w:sz w:val="24"/>
          <w:szCs w:val="24"/>
        </w:rPr>
      </w:pPr>
      <w:r w:rsidRPr="000828A0">
        <w:rPr>
          <w:rFonts w:asciiTheme="majorBidi" w:hAnsiTheme="majorBidi" w:cstheme="majorBidi"/>
          <w:spacing w:val="20"/>
          <w:sz w:val="24"/>
          <w:szCs w:val="24"/>
        </w:rPr>
        <w:t xml:space="preserve">Où :  </w:t>
      </w:r>
    </w:p>
    <w:p w:rsidR="000E72E9" w:rsidRPr="000828A0" w:rsidRDefault="000E72E9" w:rsidP="00B66700">
      <w:pPr>
        <w:pStyle w:val="Corpsdetexte"/>
        <w:spacing w:line="360" w:lineRule="auto"/>
        <w:jc w:val="both"/>
        <w:rPr>
          <w:rFonts w:asciiTheme="majorBidi" w:hAnsiTheme="majorBidi" w:cstheme="majorBidi"/>
          <w:spacing w:val="20"/>
          <w:sz w:val="24"/>
          <w:szCs w:val="24"/>
        </w:rPr>
      </w:pPr>
      <w:r w:rsidRPr="000828A0">
        <w:rPr>
          <w:rFonts w:asciiTheme="majorBidi" w:hAnsiTheme="majorBidi" w:cstheme="majorBidi"/>
          <w:spacing w:val="20"/>
          <w:sz w:val="24"/>
          <w:szCs w:val="24"/>
        </w:rPr>
        <w:t xml:space="preserve">a   </w:t>
      </w:r>
      <w:r w:rsidR="00946154" w:rsidRPr="000828A0">
        <w:rPr>
          <w:rFonts w:asciiTheme="majorBidi" w:hAnsiTheme="majorBidi" w:cstheme="majorBidi"/>
          <w:spacing w:val="20"/>
          <w:sz w:val="24"/>
          <w:szCs w:val="24"/>
        </w:rPr>
        <w:t>: Vitesse</w:t>
      </w:r>
      <w:r w:rsidRPr="000828A0">
        <w:rPr>
          <w:rFonts w:asciiTheme="majorBidi" w:hAnsiTheme="majorBidi" w:cstheme="majorBidi"/>
          <w:spacing w:val="20"/>
          <w:sz w:val="24"/>
          <w:szCs w:val="24"/>
        </w:rPr>
        <w:t xml:space="preserve"> de propagation ou célérité   m/s</w:t>
      </w:r>
      <w:r w:rsidR="00B66700">
        <w:rPr>
          <w:rFonts w:asciiTheme="majorBidi" w:hAnsiTheme="majorBidi" w:cstheme="majorBidi"/>
          <w:spacing w:val="20"/>
          <w:sz w:val="24"/>
          <w:szCs w:val="24"/>
        </w:rPr>
        <w:t>.</w:t>
      </w:r>
    </w:p>
    <w:p w:rsidR="000E72E9" w:rsidRPr="000828A0" w:rsidRDefault="000E72E9" w:rsidP="000E72E9">
      <w:pPr>
        <w:pStyle w:val="Corpsdetexte"/>
        <w:spacing w:line="360" w:lineRule="auto"/>
        <w:jc w:val="both"/>
        <w:rPr>
          <w:rFonts w:asciiTheme="majorBidi" w:hAnsiTheme="majorBidi" w:cstheme="majorBidi"/>
          <w:spacing w:val="20"/>
          <w:sz w:val="24"/>
          <w:szCs w:val="24"/>
        </w:rPr>
      </w:pPr>
      <w:r w:rsidRPr="000828A0">
        <w:rPr>
          <w:rFonts w:asciiTheme="majorBidi" w:hAnsiTheme="majorBidi" w:cstheme="majorBidi"/>
          <w:spacing w:val="20"/>
          <w:sz w:val="24"/>
          <w:szCs w:val="24"/>
        </w:rPr>
        <w:t>V</w:t>
      </w:r>
      <w:r w:rsidRPr="000828A0">
        <w:rPr>
          <w:rFonts w:asciiTheme="majorBidi" w:hAnsiTheme="majorBidi" w:cstheme="majorBidi"/>
          <w:spacing w:val="20"/>
          <w:sz w:val="24"/>
          <w:szCs w:val="24"/>
          <w:vertAlign w:val="subscript"/>
        </w:rPr>
        <w:t>0</w:t>
      </w:r>
      <w:r w:rsidR="00946154" w:rsidRPr="000828A0">
        <w:rPr>
          <w:rFonts w:asciiTheme="majorBidi" w:hAnsiTheme="majorBidi" w:cstheme="majorBidi"/>
          <w:spacing w:val="20"/>
          <w:sz w:val="24"/>
          <w:szCs w:val="24"/>
          <w:vertAlign w:val="subscript"/>
        </w:rPr>
        <w:t> :</w:t>
      </w:r>
      <w:r w:rsidR="00946154" w:rsidRPr="000828A0">
        <w:rPr>
          <w:rFonts w:asciiTheme="majorBidi" w:hAnsiTheme="majorBidi" w:cstheme="majorBidi"/>
          <w:spacing w:val="20"/>
          <w:sz w:val="24"/>
          <w:szCs w:val="24"/>
        </w:rPr>
        <w:t xml:space="preserve"> Vitesse</w:t>
      </w:r>
      <w:r w:rsidRPr="000828A0">
        <w:rPr>
          <w:rFonts w:asciiTheme="majorBidi" w:hAnsiTheme="majorBidi" w:cstheme="majorBidi"/>
          <w:spacing w:val="20"/>
          <w:sz w:val="24"/>
          <w:szCs w:val="24"/>
        </w:rPr>
        <w:t xml:space="preserve"> d’écoulement en rég</w:t>
      </w:r>
      <w:r w:rsidR="00B66700">
        <w:rPr>
          <w:rFonts w:asciiTheme="majorBidi" w:hAnsiTheme="majorBidi" w:cstheme="majorBidi"/>
          <w:spacing w:val="20"/>
          <w:sz w:val="24"/>
          <w:szCs w:val="24"/>
        </w:rPr>
        <w:t>ime permanent  (initial)  m/s.</w:t>
      </w:r>
    </w:p>
    <w:p w:rsidR="000E72E9" w:rsidRPr="000828A0" w:rsidRDefault="000E72E9" w:rsidP="004452B5">
      <w:pPr>
        <w:pStyle w:val="Corpsdetexte"/>
        <w:spacing w:line="360" w:lineRule="auto"/>
        <w:jc w:val="both"/>
        <w:rPr>
          <w:rFonts w:asciiTheme="majorBidi" w:hAnsiTheme="majorBidi" w:cstheme="majorBidi"/>
          <w:spacing w:val="20"/>
          <w:sz w:val="24"/>
          <w:szCs w:val="24"/>
        </w:rPr>
      </w:pPr>
      <w:r w:rsidRPr="000828A0">
        <w:rPr>
          <w:rFonts w:asciiTheme="majorBidi" w:hAnsiTheme="majorBidi" w:cstheme="majorBidi"/>
          <w:spacing w:val="20"/>
          <w:sz w:val="24"/>
          <w:szCs w:val="24"/>
        </w:rPr>
        <w:t xml:space="preserve">g   </w:t>
      </w:r>
      <w:r w:rsidR="00946154" w:rsidRPr="000828A0">
        <w:rPr>
          <w:rFonts w:asciiTheme="majorBidi" w:hAnsiTheme="majorBidi" w:cstheme="majorBidi"/>
          <w:spacing w:val="20"/>
          <w:sz w:val="24"/>
          <w:szCs w:val="24"/>
        </w:rPr>
        <w:t>: Accélération</w:t>
      </w:r>
      <w:r w:rsidRPr="000828A0">
        <w:rPr>
          <w:rFonts w:asciiTheme="majorBidi" w:hAnsiTheme="majorBidi" w:cstheme="majorBidi"/>
          <w:spacing w:val="20"/>
          <w:sz w:val="24"/>
          <w:szCs w:val="24"/>
        </w:rPr>
        <w:t xml:space="preserve"> de la pesanteur  (g =9,81m/s</w:t>
      </w:r>
      <w:r w:rsidRPr="000828A0">
        <w:rPr>
          <w:rFonts w:asciiTheme="majorBidi" w:hAnsiTheme="majorBidi" w:cstheme="majorBidi"/>
          <w:spacing w:val="20"/>
          <w:sz w:val="24"/>
          <w:szCs w:val="24"/>
          <w:vertAlign w:val="superscript"/>
        </w:rPr>
        <w:t>2</w:t>
      </w:r>
      <w:r w:rsidRPr="000828A0">
        <w:rPr>
          <w:rFonts w:asciiTheme="majorBidi" w:hAnsiTheme="majorBidi" w:cstheme="majorBidi"/>
          <w:spacing w:val="20"/>
          <w:sz w:val="24"/>
          <w:szCs w:val="24"/>
        </w:rPr>
        <w:t>).</w:t>
      </w:r>
      <w:r w:rsidRPr="000828A0">
        <w:rPr>
          <w:rFonts w:asciiTheme="majorBidi" w:hAnsiTheme="majorBidi" w:cstheme="majorBidi"/>
          <w:b/>
          <w:bCs/>
          <w:iCs/>
          <w:sz w:val="24"/>
          <w:szCs w:val="24"/>
        </w:rPr>
        <w:t xml:space="preserve"> </w:t>
      </w:r>
      <w:r w:rsidR="004452B5">
        <w:rPr>
          <w:rFonts w:asciiTheme="majorBidi" w:hAnsiTheme="majorBidi" w:cstheme="majorBidi"/>
          <w:iCs/>
        </w:rPr>
        <w:t>[</w:t>
      </w:r>
      <w:r w:rsidR="004452B5">
        <w:rPr>
          <w:rFonts w:asciiTheme="majorBidi" w:hAnsiTheme="majorBidi" w:cstheme="majorBidi"/>
          <w:iCs/>
          <w:sz w:val="24"/>
          <w:szCs w:val="24"/>
        </w:rPr>
        <w:t>6</w:t>
      </w:r>
      <w:r w:rsidR="004452B5" w:rsidRPr="00CD67E6">
        <w:rPr>
          <w:rFonts w:asciiTheme="majorBidi" w:hAnsiTheme="majorBidi" w:cstheme="majorBidi"/>
          <w:iCs/>
          <w:sz w:val="24"/>
          <w:szCs w:val="24"/>
        </w:rPr>
        <w:t>] </w:t>
      </w:r>
    </w:p>
    <w:p w:rsidR="000E72E9" w:rsidRPr="000828A0" w:rsidRDefault="000E72E9" w:rsidP="000E72E9">
      <w:pPr>
        <w:spacing w:line="360" w:lineRule="auto"/>
        <w:ind w:firstLine="540"/>
        <w:jc w:val="both"/>
        <w:rPr>
          <w:rFonts w:asciiTheme="majorBidi" w:hAnsiTheme="majorBidi" w:cstheme="majorBidi"/>
        </w:rPr>
      </w:pPr>
    </w:p>
    <w:p w:rsidR="000E72E9" w:rsidRPr="000828A0" w:rsidRDefault="000E72E9" w:rsidP="000E72E9">
      <w:pPr>
        <w:spacing w:line="360" w:lineRule="auto"/>
        <w:ind w:firstLine="540"/>
        <w:jc w:val="both"/>
        <w:rPr>
          <w:rFonts w:asciiTheme="majorBidi" w:hAnsiTheme="majorBidi" w:cstheme="majorBidi"/>
        </w:rPr>
      </w:pPr>
    </w:p>
    <w:p w:rsidR="000E72E9" w:rsidRPr="000828A0" w:rsidRDefault="000E72E9" w:rsidP="000E72E9">
      <w:pPr>
        <w:spacing w:line="360" w:lineRule="auto"/>
        <w:ind w:firstLine="540"/>
        <w:jc w:val="both"/>
        <w:rPr>
          <w:rFonts w:asciiTheme="majorBidi" w:hAnsiTheme="majorBidi" w:cstheme="majorBidi"/>
        </w:rPr>
      </w:pPr>
      <w:r w:rsidRPr="000828A0">
        <w:rPr>
          <w:rFonts w:asciiTheme="majorBidi" w:hAnsiTheme="majorBidi" w:cstheme="majorBidi"/>
        </w:rPr>
        <w:t>Et on conclut pour l’eau, que la célérité se trouve aussi souvent sous la forme suivante :</w:t>
      </w:r>
    </w:p>
    <w:p w:rsidR="000E72E9" w:rsidRPr="000828A0" w:rsidRDefault="000E72E9" w:rsidP="000E72E9">
      <w:pPr>
        <w:spacing w:line="360" w:lineRule="auto"/>
        <w:jc w:val="right"/>
        <w:rPr>
          <w:rFonts w:asciiTheme="majorBidi" w:hAnsiTheme="majorBidi" w:cstheme="majorBidi"/>
        </w:rPr>
      </w:pPr>
      <w:r w:rsidRPr="000828A0">
        <w:rPr>
          <w:rFonts w:asciiTheme="majorBidi" w:hAnsiTheme="majorBidi" w:cstheme="majorBidi"/>
          <w:position w:val="-60"/>
        </w:rPr>
        <w:object w:dxaOrig="1680" w:dyaOrig="980">
          <v:shape id="_x0000_i1045" type="#_x0000_t75" style="width:134.25pt;height:55.5pt" o:ole="">
            <v:imagedata r:id="rId44" o:title=""/>
          </v:shape>
          <o:OLEObject Type="Embed" ProgID="Equation.3" ShapeID="_x0000_i1045" DrawAspect="Content" ObjectID="_1433738354" r:id="rId45"/>
        </w:object>
      </w:r>
      <w:r w:rsidRPr="000828A0">
        <w:rPr>
          <w:rFonts w:asciiTheme="majorBidi" w:hAnsiTheme="majorBidi" w:cstheme="majorBidi"/>
        </w:rPr>
        <w:t xml:space="preserve">                                                (</w:t>
      </w:r>
      <w:r w:rsidRPr="000828A0">
        <w:rPr>
          <w:rFonts w:asciiTheme="majorBidi" w:hAnsiTheme="majorBidi" w:cstheme="majorBidi"/>
          <w:b/>
          <w:bCs/>
          <w:iCs/>
        </w:rPr>
        <w:t>I.1</w:t>
      </w:r>
      <w:r w:rsidRPr="000828A0">
        <w:rPr>
          <w:rFonts w:asciiTheme="majorBidi" w:hAnsiTheme="majorBidi" w:cstheme="majorBidi"/>
        </w:rPr>
        <w:t>)</w:t>
      </w:r>
    </w:p>
    <w:p w:rsidR="000E72E9" w:rsidRPr="000828A0" w:rsidRDefault="000E72E9" w:rsidP="000E72E9">
      <w:pPr>
        <w:spacing w:line="360" w:lineRule="auto"/>
        <w:ind w:firstLine="540"/>
        <w:jc w:val="both"/>
        <w:rPr>
          <w:rFonts w:asciiTheme="majorBidi" w:hAnsiTheme="majorBidi" w:cstheme="majorBidi"/>
        </w:rPr>
      </w:pPr>
      <w:r w:rsidRPr="000828A0">
        <w:rPr>
          <w:rFonts w:asciiTheme="majorBidi" w:hAnsiTheme="majorBidi" w:cstheme="majorBidi"/>
        </w:rPr>
        <w:t>Avec :</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D : diamètre de la conduite ;</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e : épaisseur de la conduite.</w:t>
      </w:r>
    </w:p>
    <w:p w:rsidR="00FB7D09" w:rsidRDefault="00FB7D09" w:rsidP="000E72E9">
      <w:pPr>
        <w:spacing w:line="360" w:lineRule="auto"/>
        <w:ind w:firstLine="540"/>
        <w:jc w:val="both"/>
        <w:rPr>
          <w:rFonts w:asciiTheme="majorBidi" w:hAnsiTheme="majorBidi" w:cstheme="majorBidi"/>
        </w:rPr>
      </w:pPr>
    </w:p>
    <w:p w:rsidR="000E72E9" w:rsidRPr="000828A0" w:rsidRDefault="000E72E9" w:rsidP="000E72E9">
      <w:pPr>
        <w:spacing w:line="360" w:lineRule="auto"/>
        <w:ind w:firstLine="540"/>
        <w:jc w:val="both"/>
        <w:rPr>
          <w:rFonts w:asciiTheme="majorBidi" w:hAnsiTheme="majorBidi" w:cstheme="majorBidi"/>
        </w:rPr>
      </w:pPr>
      <w:r w:rsidRPr="000828A0">
        <w:rPr>
          <w:rFonts w:asciiTheme="majorBidi" w:hAnsiTheme="majorBidi" w:cstheme="majorBidi"/>
        </w:rPr>
        <w:t>Dans cette expression le coefficient « k » tient compte de la nature du matériau formant la canalisation. On note que :</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k = 0.5 pour l’acier et le fer ;</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k = 1    pour la fonte ;</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lastRenderedPageBreak/>
        <w:t xml:space="preserve">             k = 5    pour le plomb ;</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k = 33 pour le PVC ;</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k = 83 pour le polyéthylène haute densité ;</w:t>
      </w:r>
    </w:p>
    <w:p w:rsidR="000E72E9" w:rsidRPr="000828A0" w:rsidRDefault="000E72E9" w:rsidP="004452B5">
      <w:pPr>
        <w:spacing w:line="360" w:lineRule="auto"/>
        <w:jc w:val="both"/>
        <w:rPr>
          <w:rFonts w:asciiTheme="majorBidi" w:hAnsiTheme="majorBidi" w:cstheme="majorBidi"/>
        </w:rPr>
      </w:pPr>
      <w:r w:rsidRPr="000828A0">
        <w:rPr>
          <w:rFonts w:asciiTheme="majorBidi" w:hAnsiTheme="majorBidi" w:cstheme="majorBidi"/>
        </w:rPr>
        <w:t xml:space="preserve">             k = 500 pour le polyéthylène basse densité</w:t>
      </w:r>
      <w:r w:rsidRPr="000828A0">
        <w:rPr>
          <w:rFonts w:asciiTheme="majorBidi" w:hAnsiTheme="majorBidi" w:cstheme="majorBidi"/>
          <w:b/>
          <w:bCs/>
        </w:rPr>
        <w:t>.</w:t>
      </w:r>
      <w:r w:rsidRPr="000828A0">
        <w:rPr>
          <w:rFonts w:asciiTheme="majorBidi" w:hAnsiTheme="majorBidi" w:cstheme="majorBidi"/>
          <w:b/>
          <w:bCs/>
          <w:iCs/>
        </w:rPr>
        <w:t xml:space="preserve"> </w:t>
      </w:r>
      <w:r w:rsidR="004452B5">
        <w:rPr>
          <w:rFonts w:asciiTheme="majorBidi" w:hAnsiTheme="majorBidi" w:cstheme="majorBidi"/>
          <w:iCs/>
        </w:rPr>
        <w:t>[8</w:t>
      </w:r>
      <w:r w:rsidR="004452B5" w:rsidRPr="00CD67E6">
        <w:rPr>
          <w:rFonts w:asciiTheme="majorBidi" w:hAnsiTheme="majorBidi" w:cstheme="majorBidi"/>
          <w:iCs/>
        </w:rPr>
        <w:t>] </w:t>
      </w:r>
    </w:p>
    <w:p w:rsidR="000E72E9" w:rsidRPr="000828A0" w:rsidRDefault="000E72E9" w:rsidP="000E72E9">
      <w:pPr>
        <w:spacing w:line="360" w:lineRule="auto"/>
        <w:ind w:firstLine="540"/>
        <w:jc w:val="both"/>
        <w:rPr>
          <w:rFonts w:asciiTheme="majorBidi" w:hAnsiTheme="majorBidi" w:cstheme="majorBidi"/>
        </w:rPr>
      </w:pPr>
      <w:r w:rsidRPr="000828A0">
        <w:rPr>
          <w:rFonts w:asciiTheme="majorBidi" w:hAnsiTheme="majorBidi" w:cstheme="majorBidi"/>
        </w:rPr>
        <w:t>La relation (</w:t>
      </w:r>
      <w:r w:rsidRPr="000828A0">
        <w:rPr>
          <w:rFonts w:asciiTheme="majorBidi" w:hAnsiTheme="majorBidi" w:cstheme="majorBidi"/>
          <w:b/>
          <w:bCs/>
          <w:iCs/>
        </w:rPr>
        <w:t>I.1</w:t>
      </w:r>
      <w:r w:rsidR="00E46C43" w:rsidRPr="000828A0">
        <w:rPr>
          <w:rFonts w:asciiTheme="majorBidi" w:hAnsiTheme="majorBidi" w:cstheme="majorBidi"/>
        </w:rPr>
        <w:t xml:space="preserve">) </w:t>
      </w:r>
      <w:r w:rsidRPr="000828A0">
        <w:rPr>
          <w:rFonts w:asciiTheme="majorBidi" w:hAnsiTheme="majorBidi" w:cstheme="majorBidi"/>
        </w:rPr>
        <w:t xml:space="preserve"> suppose certaines hypothèses à savoir :</w:t>
      </w:r>
    </w:p>
    <w:p w:rsidR="000E72E9" w:rsidRPr="000828A0" w:rsidRDefault="000E72E9" w:rsidP="000E72E9">
      <w:pPr>
        <w:numPr>
          <w:ilvl w:val="0"/>
          <w:numId w:val="2"/>
        </w:numPr>
        <w:spacing w:line="360" w:lineRule="auto"/>
        <w:ind w:left="0" w:firstLine="900"/>
        <w:jc w:val="both"/>
        <w:rPr>
          <w:rFonts w:asciiTheme="majorBidi" w:hAnsiTheme="majorBidi" w:cstheme="majorBidi"/>
        </w:rPr>
      </w:pPr>
      <w:r w:rsidRPr="000828A0">
        <w:rPr>
          <w:rFonts w:asciiTheme="majorBidi" w:hAnsiTheme="majorBidi" w:cstheme="majorBidi"/>
        </w:rPr>
        <w:t>Conduites à parois minces et élastique obéissent à la loi d’HOOKE,</w:t>
      </w:r>
    </w:p>
    <w:p w:rsidR="000E72E9" w:rsidRPr="000828A0" w:rsidRDefault="000E72E9" w:rsidP="000E72E9">
      <w:pPr>
        <w:numPr>
          <w:ilvl w:val="0"/>
          <w:numId w:val="2"/>
        </w:numPr>
        <w:spacing w:line="360" w:lineRule="auto"/>
        <w:ind w:left="0" w:firstLine="900"/>
        <w:jc w:val="both"/>
        <w:rPr>
          <w:rFonts w:asciiTheme="majorBidi" w:hAnsiTheme="majorBidi" w:cstheme="majorBidi"/>
        </w:rPr>
      </w:pPr>
      <w:r w:rsidRPr="000828A0">
        <w:rPr>
          <w:rFonts w:asciiTheme="majorBidi" w:hAnsiTheme="majorBidi" w:cstheme="majorBidi"/>
        </w:rPr>
        <w:t>Conduites comportant plusieurs joints, avec effort longitudinal nul,</w:t>
      </w:r>
    </w:p>
    <w:p w:rsidR="000E72E9" w:rsidRPr="000828A0" w:rsidRDefault="000E72E9" w:rsidP="000E72E9">
      <w:pPr>
        <w:numPr>
          <w:ilvl w:val="0"/>
          <w:numId w:val="2"/>
        </w:numPr>
        <w:spacing w:line="360" w:lineRule="auto"/>
        <w:ind w:left="0" w:firstLine="900"/>
        <w:jc w:val="both"/>
        <w:rPr>
          <w:rFonts w:asciiTheme="majorBidi" w:hAnsiTheme="majorBidi" w:cstheme="majorBidi"/>
        </w:rPr>
      </w:pPr>
      <w:r w:rsidRPr="000828A0">
        <w:rPr>
          <w:rFonts w:asciiTheme="majorBidi" w:hAnsiTheme="majorBidi" w:cstheme="majorBidi"/>
        </w:rPr>
        <w:t>Température de l’eau est supposé constante.</w:t>
      </w:r>
      <w:bookmarkStart w:id="9" w:name="_Toc45295724"/>
      <w:bookmarkStart w:id="10" w:name="_Toc51551238"/>
    </w:p>
    <w:p w:rsidR="00FB7D09" w:rsidRDefault="00FB7D09" w:rsidP="000E72E9">
      <w:pPr>
        <w:spacing w:line="360" w:lineRule="auto"/>
        <w:jc w:val="both"/>
        <w:rPr>
          <w:rFonts w:asciiTheme="majorBidi" w:hAnsiTheme="majorBidi" w:cstheme="majorBidi"/>
          <w:b/>
          <w:iCs/>
          <w:color w:val="000000"/>
        </w:rPr>
      </w:pPr>
    </w:p>
    <w:p w:rsidR="000E72E9" w:rsidRPr="000828A0" w:rsidRDefault="00877316" w:rsidP="004452B5">
      <w:pPr>
        <w:spacing w:line="360" w:lineRule="auto"/>
        <w:jc w:val="both"/>
        <w:rPr>
          <w:rFonts w:asciiTheme="majorBidi" w:hAnsiTheme="majorBidi" w:cstheme="majorBidi"/>
          <w:b/>
          <w:bCs/>
        </w:rPr>
      </w:pPr>
      <w:r w:rsidRPr="000828A0">
        <w:rPr>
          <w:rFonts w:asciiTheme="majorBidi" w:hAnsiTheme="majorBidi" w:cstheme="majorBidi"/>
          <w:b/>
          <w:iCs/>
          <w:color w:val="000000"/>
        </w:rPr>
        <w:t>I.</w:t>
      </w:r>
      <w:r w:rsidR="007F4FD2">
        <w:rPr>
          <w:rFonts w:asciiTheme="majorBidi" w:hAnsiTheme="majorBidi" w:cstheme="majorBidi"/>
          <w:b/>
          <w:iCs/>
          <w:color w:val="000000"/>
        </w:rPr>
        <w:t>4</w:t>
      </w:r>
      <w:r w:rsidRPr="000828A0">
        <w:rPr>
          <w:rFonts w:asciiTheme="majorBidi" w:hAnsiTheme="majorBidi" w:cstheme="majorBidi"/>
          <w:b/>
          <w:iCs/>
        </w:rPr>
        <w:t>.</w:t>
      </w:r>
      <w:r w:rsidR="000E72E9" w:rsidRPr="000828A0">
        <w:rPr>
          <w:rFonts w:asciiTheme="majorBidi" w:hAnsiTheme="majorBidi" w:cstheme="majorBidi"/>
          <w:b/>
          <w:iCs/>
        </w:rPr>
        <w:t>6.</w:t>
      </w:r>
      <w:r w:rsidR="000E72E9" w:rsidRPr="000828A0">
        <w:rPr>
          <w:rFonts w:asciiTheme="majorBidi" w:hAnsiTheme="majorBidi" w:cstheme="majorBidi"/>
          <w:b/>
          <w:bCs/>
        </w:rPr>
        <w:t>Valeur numérique du coup de bélier :</w:t>
      </w:r>
      <w:bookmarkEnd w:id="9"/>
      <w:bookmarkEnd w:id="10"/>
      <w:r w:rsidR="000E72E9" w:rsidRPr="000828A0">
        <w:rPr>
          <w:rFonts w:asciiTheme="majorBidi" w:hAnsiTheme="majorBidi" w:cstheme="majorBidi"/>
          <w:b/>
          <w:iCs/>
          <w:color w:val="000000"/>
        </w:rPr>
        <w:t xml:space="preserve"> </w:t>
      </w:r>
      <w:r w:rsidR="004452B5">
        <w:rPr>
          <w:rFonts w:asciiTheme="majorBidi" w:hAnsiTheme="majorBidi" w:cstheme="majorBidi"/>
          <w:iCs/>
        </w:rPr>
        <w:t>[1</w:t>
      </w:r>
      <w:r w:rsidR="004452B5" w:rsidRPr="00CD67E6">
        <w:rPr>
          <w:rFonts w:asciiTheme="majorBidi" w:hAnsiTheme="majorBidi" w:cstheme="majorBidi"/>
          <w:iCs/>
        </w:rPr>
        <w:t>] </w:t>
      </w:r>
    </w:p>
    <w:p w:rsidR="00FB7D09" w:rsidRDefault="0015486D" w:rsidP="000E72E9">
      <w:pPr>
        <w:spacing w:line="360" w:lineRule="auto"/>
        <w:jc w:val="both"/>
        <w:rPr>
          <w:rFonts w:asciiTheme="majorBidi" w:hAnsiTheme="majorBidi" w:cstheme="majorBidi"/>
        </w:rPr>
      </w:pPr>
      <w:r w:rsidRPr="000828A0">
        <w:rPr>
          <w:rFonts w:asciiTheme="majorBidi" w:hAnsiTheme="majorBidi" w:cstheme="majorBidi"/>
        </w:rPr>
        <w:t xml:space="preserve">     </w:t>
      </w:r>
    </w:p>
    <w:p w:rsidR="000E72E9" w:rsidRPr="000828A0" w:rsidRDefault="0015486D" w:rsidP="000E72E9">
      <w:pPr>
        <w:spacing w:line="360" w:lineRule="auto"/>
        <w:jc w:val="both"/>
        <w:rPr>
          <w:rFonts w:asciiTheme="majorBidi" w:hAnsiTheme="majorBidi" w:cstheme="majorBidi"/>
        </w:rPr>
      </w:pPr>
      <w:r w:rsidRPr="000828A0">
        <w:rPr>
          <w:rFonts w:asciiTheme="majorBidi" w:hAnsiTheme="majorBidi" w:cstheme="majorBidi"/>
        </w:rPr>
        <w:t xml:space="preserve"> </w:t>
      </w:r>
      <w:r w:rsidR="000E72E9" w:rsidRPr="000828A0">
        <w:rPr>
          <w:rFonts w:asciiTheme="majorBidi" w:hAnsiTheme="majorBidi" w:cstheme="majorBidi"/>
        </w:rPr>
        <w:t>Nous examinons les deux cas de fermeture brusque et de fermeture lente d’un robinet vanne.</w:t>
      </w:r>
    </w:p>
    <w:p w:rsidR="00FB7D09" w:rsidRDefault="00FB7D09" w:rsidP="00FB7D09">
      <w:pPr>
        <w:spacing w:line="360" w:lineRule="auto"/>
        <w:ind w:left="360"/>
        <w:jc w:val="both"/>
        <w:rPr>
          <w:rFonts w:asciiTheme="majorBidi" w:hAnsiTheme="majorBidi" w:cstheme="majorBidi"/>
          <w:b/>
        </w:rPr>
      </w:pPr>
    </w:p>
    <w:p w:rsidR="000E72E9" w:rsidRPr="000828A0" w:rsidRDefault="000E72E9" w:rsidP="000E72E9">
      <w:pPr>
        <w:numPr>
          <w:ilvl w:val="0"/>
          <w:numId w:val="3"/>
        </w:numPr>
        <w:spacing w:line="360" w:lineRule="auto"/>
        <w:jc w:val="both"/>
        <w:rPr>
          <w:rFonts w:asciiTheme="majorBidi" w:hAnsiTheme="majorBidi" w:cstheme="majorBidi"/>
          <w:b/>
        </w:rPr>
      </w:pPr>
      <w:r w:rsidRPr="000828A0">
        <w:rPr>
          <w:rFonts w:asciiTheme="majorBidi" w:hAnsiTheme="majorBidi" w:cstheme="majorBidi"/>
          <w:b/>
        </w:rPr>
        <w:t>Cas de fermeture brusque :</w:t>
      </w:r>
    </w:p>
    <w:p w:rsidR="00FB7D09" w:rsidRDefault="00FB7D09" w:rsidP="000E72E9">
      <w:pPr>
        <w:spacing w:line="360" w:lineRule="auto"/>
        <w:ind w:left="360" w:firstLine="348"/>
        <w:jc w:val="both"/>
        <w:rPr>
          <w:rFonts w:asciiTheme="majorBidi" w:hAnsiTheme="majorBidi" w:cstheme="majorBidi"/>
        </w:rPr>
      </w:pPr>
    </w:p>
    <w:p w:rsidR="000E72E9" w:rsidRDefault="000E72E9" w:rsidP="000E72E9">
      <w:pPr>
        <w:spacing w:line="360" w:lineRule="auto"/>
        <w:ind w:left="360" w:firstLine="348"/>
        <w:jc w:val="both"/>
        <w:rPr>
          <w:rFonts w:asciiTheme="majorBidi" w:hAnsiTheme="majorBidi" w:cstheme="majorBidi"/>
        </w:rPr>
      </w:pPr>
      <w:r w:rsidRPr="000828A0">
        <w:rPr>
          <w:rFonts w:asciiTheme="majorBidi" w:hAnsiTheme="majorBidi" w:cstheme="majorBidi"/>
        </w:rPr>
        <w:t xml:space="preserve">Considérons une conduite issue d’un réservoir et comportant un robinet en A. soit L la longueur de la conduite figure (I.2) </w:t>
      </w:r>
    </w:p>
    <w:p w:rsidR="00FB7D09" w:rsidRDefault="00FB7D09" w:rsidP="000E72E9">
      <w:pPr>
        <w:spacing w:line="360" w:lineRule="auto"/>
        <w:ind w:left="360" w:firstLine="348"/>
        <w:jc w:val="both"/>
        <w:rPr>
          <w:rFonts w:asciiTheme="majorBidi" w:hAnsiTheme="majorBidi" w:cstheme="majorBidi"/>
        </w:rPr>
      </w:pPr>
    </w:p>
    <w:p w:rsidR="00FB7D09" w:rsidRDefault="00FB7D09" w:rsidP="000E72E9">
      <w:pPr>
        <w:spacing w:line="360" w:lineRule="auto"/>
        <w:ind w:left="360" w:firstLine="348"/>
        <w:jc w:val="both"/>
        <w:rPr>
          <w:rFonts w:asciiTheme="majorBidi" w:hAnsiTheme="majorBidi" w:cstheme="majorBidi"/>
        </w:rPr>
      </w:pPr>
    </w:p>
    <w:p w:rsidR="00FB7D09" w:rsidRPr="000828A0" w:rsidRDefault="00FB7D09" w:rsidP="000E72E9">
      <w:pPr>
        <w:spacing w:line="360" w:lineRule="auto"/>
        <w:ind w:left="360" w:firstLine="348"/>
        <w:jc w:val="both"/>
        <w:rPr>
          <w:rFonts w:asciiTheme="majorBidi" w:hAnsiTheme="majorBidi" w:cstheme="majorBidi"/>
        </w:rPr>
      </w:pPr>
    </w:p>
    <w:p w:rsidR="000E72E9" w:rsidRPr="000828A0" w:rsidRDefault="00224FD3" w:rsidP="000E72E9">
      <w:pPr>
        <w:spacing w:line="360" w:lineRule="auto"/>
        <w:ind w:left="360"/>
        <w:jc w:val="both"/>
        <w:rPr>
          <w:rFonts w:asciiTheme="majorBidi" w:hAnsiTheme="majorBidi" w:cstheme="majorBidi"/>
        </w:rPr>
      </w:pPr>
      <w:r>
        <w:rPr>
          <w:rFonts w:asciiTheme="majorBidi" w:hAnsiTheme="majorBidi" w:cstheme="majorBidi"/>
          <w:noProof/>
        </w:rPr>
        <w:pict>
          <v:group id="_x0000_s1148" style="position:absolute;left:0;text-align:left;margin-left:50.2pt;margin-top:5.8pt;width:324pt;height:135pt;z-index:251658240" coordorigin="2421,7204" coordsize="6480,2700" o:allowincell="f">
            <v:line id="_x0000_s1149" style="position:absolute" from="4761,7204" to="4761,9184"/>
            <v:line id="_x0000_s1150" style="position:absolute" from="4761,9544" to="4761,9904" o:allowincell="f"/>
            <v:line id="_x0000_s1151" style="position:absolute" from="4761,9184" to="8181,9184"/>
            <v:line id="_x0000_s1152" style="position:absolute" from="2421,7924" to="4797,7924" strokeweight=".25pt"/>
            <v:line id="_x0000_s1153" style="position:absolute" from="8181,9364" to="8901,9364">
              <v:stroke endarrow="block"/>
            </v:line>
            <v:line id="_x0000_s1154" style="position:absolute;flip:x" from="2421,9904" to="4761,9904"/>
            <v:line id="_x0000_s1155" style="position:absolute" from="2421,7204" to="2421,9904"/>
            <v:line id="_x0000_s1156" style="position:absolute" from="2781,8104" to="4221,8104"/>
            <v:line id="_x0000_s1157" style="position:absolute" from="3141,8284" to="4041,8284"/>
            <v:line id="_x0000_s1158" style="position:absolute" from="3321,8464" to="3861,8464"/>
            <v:line id="_x0000_s1159" style="position:absolute;flip:y" from="8181,8284" to="8181,9904"/>
            <v:line id="_x0000_s1160" style="position:absolute" from="4761,9544" to="8181,9544"/>
            <v:line id="_x0000_s1161" style="position:absolute" from="4761,8464" to="8181,8464">
              <v:stroke startarrow="block" endarrow="block"/>
            </v:line>
          </v:group>
        </w:pict>
      </w:r>
      <w:r w:rsidR="000E72E9" w:rsidRPr="000828A0">
        <w:rPr>
          <w:rFonts w:asciiTheme="majorBidi" w:hAnsiTheme="majorBidi" w:cstheme="majorBidi"/>
        </w:rPr>
        <w:t xml:space="preserve">                         R</w:t>
      </w:r>
    </w:p>
    <w:p w:rsidR="000E72E9" w:rsidRPr="000828A0" w:rsidRDefault="000E72E9" w:rsidP="000E72E9">
      <w:pPr>
        <w:spacing w:line="360" w:lineRule="auto"/>
        <w:ind w:left="360"/>
        <w:jc w:val="both"/>
        <w:rPr>
          <w:rFonts w:asciiTheme="majorBidi" w:hAnsiTheme="majorBidi" w:cstheme="majorBidi"/>
        </w:rPr>
      </w:pPr>
    </w:p>
    <w:p w:rsidR="000E72E9" w:rsidRPr="000828A0" w:rsidRDefault="000E72E9" w:rsidP="000E72E9">
      <w:pPr>
        <w:spacing w:line="360" w:lineRule="auto"/>
        <w:ind w:left="360"/>
        <w:jc w:val="both"/>
        <w:rPr>
          <w:rFonts w:asciiTheme="majorBidi" w:hAnsiTheme="majorBidi" w:cstheme="majorBidi"/>
        </w:rPr>
      </w:pPr>
      <w:r w:rsidRPr="000828A0">
        <w:rPr>
          <w:rFonts w:asciiTheme="majorBidi" w:hAnsiTheme="majorBidi" w:cstheme="majorBidi"/>
        </w:rPr>
        <w:t xml:space="preserve">                                                              L       </w:t>
      </w:r>
    </w:p>
    <w:p w:rsidR="000E72E9" w:rsidRPr="000828A0" w:rsidRDefault="000E72E9" w:rsidP="000E72E9">
      <w:pPr>
        <w:spacing w:line="360" w:lineRule="auto"/>
        <w:ind w:left="360"/>
        <w:jc w:val="both"/>
        <w:rPr>
          <w:rFonts w:asciiTheme="majorBidi" w:hAnsiTheme="majorBidi" w:cstheme="majorBidi"/>
        </w:rPr>
      </w:pPr>
    </w:p>
    <w:p w:rsidR="000E72E9" w:rsidRPr="000828A0" w:rsidRDefault="000E72E9" w:rsidP="000E72E9">
      <w:pPr>
        <w:spacing w:line="360" w:lineRule="auto"/>
        <w:ind w:left="360"/>
        <w:jc w:val="both"/>
        <w:rPr>
          <w:rFonts w:asciiTheme="majorBidi" w:hAnsiTheme="majorBidi" w:cstheme="majorBidi"/>
        </w:rPr>
      </w:pPr>
      <w:r w:rsidRPr="000828A0">
        <w:rPr>
          <w:rFonts w:asciiTheme="majorBidi" w:hAnsiTheme="majorBidi" w:cstheme="majorBidi"/>
        </w:rPr>
        <w:t xml:space="preserve">                                                                                            A</w:t>
      </w:r>
    </w:p>
    <w:p w:rsidR="000E72E9" w:rsidRPr="000828A0" w:rsidRDefault="000E72E9" w:rsidP="000E72E9">
      <w:pPr>
        <w:spacing w:line="360" w:lineRule="auto"/>
        <w:jc w:val="both"/>
        <w:rPr>
          <w:rFonts w:asciiTheme="majorBidi" w:hAnsiTheme="majorBidi" w:cstheme="majorBidi"/>
        </w:rPr>
      </w:pPr>
    </w:p>
    <w:p w:rsidR="00FB7D09" w:rsidRDefault="00FB7D09" w:rsidP="000E72E9">
      <w:pPr>
        <w:spacing w:line="360" w:lineRule="auto"/>
        <w:ind w:left="1416" w:firstLine="708"/>
        <w:jc w:val="both"/>
        <w:rPr>
          <w:rFonts w:asciiTheme="majorBidi" w:hAnsiTheme="majorBidi" w:cstheme="majorBidi"/>
          <w:b/>
        </w:rPr>
      </w:pPr>
    </w:p>
    <w:p w:rsidR="00FB7D09" w:rsidRDefault="00FB7D09" w:rsidP="000E72E9">
      <w:pPr>
        <w:spacing w:line="360" w:lineRule="auto"/>
        <w:ind w:left="1416" w:firstLine="708"/>
        <w:jc w:val="both"/>
        <w:rPr>
          <w:rFonts w:asciiTheme="majorBidi" w:hAnsiTheme="majorBidi" w:cstheme="majorBidi"/>
          <w:b/>
        </w:rPr>
      </w:pPr>
    </w:p>
    <w:p w:rsidR="000E72E9" w:rsidRPr="00FB7D09" w:rsidRDefault="000E72E9" w:rsidP="000E72E9">
      <w:pPr>
        <w:spacing w:line="360" w:lineRule="auto"/>
        <w:ind w:left="1416" w:firstLine="708"/>
        <w:jc w:val="both"/>
        <w:rPr>
          <w:rFonts w:asciiTheme="majorBidi" w:hAnsiTheme="majorBidi" w:cstheme="majorBidi"/>
          <w:b/>
          <w:sz w:val="22"/>
          <w:szCs w:val="22"/>
        </w:rPr>
      </w:pPr>
      <w:r w:rsidRPr="00FB7D09">
        <w:rPr>
          <w:rFonts w:asciiTheme="majorBidi" w:hAnsiTheme="majorBidi" w:cstheme="majorBidi"/>
          <w:b/>
          <w:sz w:val="22"/>
          <w:szCs w:val="22"/>
        </w:rPr>
        <w:t>Figure I.2 : cas de la fermeture brusque</w:t>
      </w:r>
    </w:p>
    <w:p w:rsidR="000E72E9" w:rsidRPr="000828A0" w:rsidRDefault="000E72E9" w:rsidP="000E72E9">
      <w:pPr>
        <w:rPr>
          <w:rFonts w:asciiTheme="majorBidi" w:hAnsiTheme="majorBidi" w:cstheme="majorBidi"/>
        </w:rPr>
      </w:pP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Prenons comme unité de temps la valeur </w:t>
      </w:r>
      <w:r w:rsidRPr="000828A0">
        <w:rPr>
          <w:rFonts w:asciiTheme="majorBidi" w:hAnsiTheme="majorBidi" w:cstheme="majorBidi"/>
          <w:position w:val="-24"/>
        </w:rPr>
        <w:object w:dxaOrig="260" w:dyaOrig="620">
          <v:shape id="_x0000_i1046" type="#_x0000_t75" style="width:12.75pt;height:30.75pt" o:ole="" fillcolor="window">
            <v:imagedata r:id="rId46" o:title=""/>
          </v:shape>
          <o:OLEObject Type="Embed" ProgID="Equation.3" ShapeID="_x0000_i1046" DrawAspect="Content" ObjectID="_1433738355" r:id="rId47"/>
        </w:object>
      </w:r>
      <w:r w:rsidRPr="000828A0">
        <w:rPr>
          <w:rFonts w:asciiTheme="majorBidi" w:hAnsiTheme="majorBidi" w:cstheme="majorBidi"/>
        </w:rPr>
        <w:t xml:space="preserve">, a étant la célérité des ondes, </w:t>
      </w:r>
      <w:r w:rsidRPr="000828A0">
        <w:rPr>
          <w:rFonts w:asciiTheme="majorBidi" w:hAnsiTheme="majorBidi" w:cstheme="majorBidi"/>
          <w:position w:val="-24"/>
        </w:rPr>
        <w:object w:dxaOrig="260" w:dyaOrig="620">
          <v:shape id="_x0000_i1047" type="#_x0000_t75" style="width:12.75pt;height:30.75pt" o:ole="" fillcolor="window">
            <v:imagedata r:id="rId46" o:title=""/>
          </v:shape>
          <o:OLEObject Type="Embed" ProgID="Equation.3" ShapeID="_x0000_i1047" DrawAspect="Content" ObjectID="_1433738356" r:id="rId48"/>
        </w:object>
      </w:r>
      <w:r w:rsidRPr="000828A0">
        <w:rPr>
          <w:rFonts w:asciiTheme="majorBidi" w:hAnsiTheme="majorBidi" w:cstheme="majorBidi"/>
        </w:rPr>
        <w:t xml:space="preserve"> le temps mis par une onde pour aller de R à A.</w:t>
      </w:r>
    </w:p>
    <w:p w:rsidR="000E72E9" w:rsidRPr="000828A0" w:rsidRDefault="000E72E9" w:rsidP="000E72E9">
      <w:pPr>
        <w:spacing w:line="360" w:lineRule="auto"/>
        <w:jc w:val="both"/>
        <w:rPr>
          <w:rFonts w:asciiTheme="majorBidi" w:hAnsiTheme="majorBidi" w:cstheme="majorBidi"/>
        </w:rPr>
      </w:pP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lastRenderedPageBreak/>
        <w:tab/>
        <w:t xml:space="preserve">La fermeture brusque en A est celle qui se produit aussitôt après le temps zéro, à 0 + </w:t>
      </w:r>
      <w:r w:rsidRPr="000828A0">
        <w:rPr>
          <w:rFonts w:asciiTheme="majorBidi" w:hAnsiTheme="majorBidi" w:cstheme="majorBidi"/>
        </w:rPr>
        <w:sym w:font="Symbol" w:char="F044"/>
      </w:r>
      <w:r w:rsidRPr="000828A0">
        <w:rPr>
          <w:rFonts w:asciiTheme="majorBidi" w:hAnsiTheme="majorBidi" w:cstheme="majorBidi"/>
        </w:rPr>
        <w:t>t. mais, au temps 0, le régime, au départ du réservoir est caractérisé dans le système de coordonnées QH, par un point OR sur l’axe OQ (figure I.3).</w:t>
      </w:r>
    </w:p>
    <w:p w:rsidR="000E72E9" w:rsidRPr="000828A0" w:rsidRDefault="00224FD3" w:rsidP="000E72E9">
      <w:pPr>
        <w:rPr>
          <w:rFonts w:asciiTheme="majorBidi" w:hAnsiTheme="majorBidi" w:cstheme="majorBidi"/>
        </w:rPr>
      </w:pPr>
      <w:r>
        <w:rPr>
          <w:rFonts w:asciiTheme="majorBidi" w:hAnsiTheme="majorBidi" w:cstheme="majorBidi"/>
          <w:noProof/>
        </w:rPr>
        <w:pict>
          <v:group id="_x0000_s1275" style="position:absolute;margin-left:86.2pt;margin-top:12.9pt;width:223.2pt;height:2in;z-index:251666432" coordorigin="2997,1804" coordsize="4464,2880" o:allowincell="f">
            <v:line id="_x0000_s1276" style="position:absolute;flip:y" from="2997,1804" to="2997,4684">
              <v:stroke endarrow="block"/>
            </v:line>
            <v:line id="_x0000_s1277" style="position:absolute" from="2997,4684" to="7461,4684">
              <v:stroke endarrow="block"/>
            </v:line>
            <v:line id="_x0000_s1278" style="position:absolute" from="2997,2704" to="6777,4684"/>
            <v:shape id="_x0000_s1279" style="position:absolute;left:6012;top:4396;width:144;height:288;mso-position-horizontal:absolute;mso-position-horizontal-relative:text;mso-position-vertical:absolute;mso-position-vertical-relative:text" coordsize="200,288" path="m200,l,120,56,288e" filled="f">
              <v:path arrowok="t"/>
            </v:shape>
          </v:group>
        </w:pic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w:t>
      </w:r>
      <w:r w:rsidRPr="000828A0">
        <w:rPr>
          <w:rFonts w:asciiTheme="majorBidi" w:hAnsiTheme="majorBidi" w:cstheme="majorBidi"/>
          <w:noProof/>
        </w:rPr>
        <w:t xml:space="preserve"> </w:t>
      </w:r>
    </w:p>
    <w:p w:rsidR="000E72E9" w:rsidRPr="000828A0" w:rsidRDefault="000E72E9" w:rsidP="000E72E9">
      <w:pPr>
        <w:spacing w:line="360" w:lineRule="auto"/>
        <w:jc w:val="both"/>
        <w:rPr>
          <w:rFonts w:asciiTheme="majorBidi" w:hAnsiTheme="majorBidi" w:cstheme="majorBidi"/>
          <w:lang w:val="en-US"/>
        </w:rPr>
      </w:pPr>
      <w:r w:rsidRPr="000828A0">
        <w:rPr>
          <w:rFonts w:asciiTheme="majorBidi" w:hAnsiTheme="majorBidi" w:cstheme="majorBidi"/>
        </w:rPr>
        <w:t xml:space="preserve">                    </w:t>
      </w:r>
      <w:r w:rsidRPr="000828A0">
        <w:rPr>
          <w:rFonts w:asciiTheme="majorBidi" w:hAnsiTheme="majorBidi" w:cstheme="majorBidi"/>
          <w:lang w:val="en-US"/>
        </w:rPr>
        <w:t>H         1A</w:t>
      </w:r>
    </w:p>
    <w:p w:rsidR="000E72E9" w:rsidRPr="000828A0" w:rsidRDefault="000E72E9" w:rsidP="000E72E9">
      <w:pPr>
        <w:spacing w:line="360" w:lineRule="auto"/>
        <w:jc w:val="both"/>
        <w:rPr>
          <w:rFonts w:asciiTheme="majorBidi" w:hAnsiTheme="majorBidi" w:cstheme="majorBidi"/>
          <w:lang w:val="en-US"/>
        </w:rPr>
      </w:pPr>
    </w:p>
    <w:p w:rsidR="000E72E9" w:rsidRPr="000828A0" w:rsidRDefault="000E72E9" w:rsidP="000E72E9">
      <w:pPr>
        <w:pStyle w:val="Titre5"/>
        <w:rPr>
          <w:rFonts w:asciiTheme="majorBidi" w:hAnsiTheme="majorBidi"/>
          <w:lang w:val="en-US"/>
        </w:rPr>
      </w:pPr>
      <w:r w:rsidRPr="000828A0">
        <w:rPr>
          <w:rFonts w:asciiTheme="majorBidi" w:hAnsiTheme="majorBidi"/>
          <w:lang w:val="en-US"/>
        </w:rPr>
        <w:t xml:space="preserve">                                                                     tg</w:t>
      </w:r>
      <w:r w:rsidRPr="000828A0">
        <w:rPr>
          <w:rFonts w:asciiTheme="majorBidi" w:hAnsiTheme="majorBidi"/>
        </w:rPr>
        <w:sym w:font="Symbol" w:char="F061"/>
      </w:r>
      <w:r w:rsidRPr="000828A0">
        <w:rPr>
          <w:rFonts w:asciiTheme="majorBidi" w:hAnsiTheme="majorBidi"/>
          <w:lang w:val="en-US"/>
        </w:rPr>
        <w:t>= -a/gS</w:t>
      </w:r>
    </w:p>
    <w:p w:rsidR="000E72E9" w:rsidRPr="000828A0" w:rsidRDefault="000E72E9" w:rsidP="000E72E9">
      <w:pPr>
        <w:spacing w:line="360" w:lineRule="auto"/>
        <w:ind w:left="1416" w:firstLine="708"/>
        <w:jc w:val="both"/>
        <w:rPr>
          <w:rFonts w:asciiTheme="majorBidi" w:hAnsiTheme="majorBidi" w:cstheme="majorBidi"/>
          <w:lang w:val="en-US"/>
        </w:rPr>
      </w:pPr>
    </w:p>
    <w:p w:rsidR="000E72E9" w:rsidRPr="000828A0" w:rsidRDefault="000E72E9" w:rsidP="000E72E9">
      <w:pPr>
        <w:spacing w:line="360" w:lineRule="auto"/>
        <w:ind w:left="1416" w:firstLine="708"/>
        <w:jc w:val="both"/>
        <w:rPr>
          <w:rFonts w:asciiTheme="majorBidi" w:hAnsiTheme="majorBidi" w:cstheme="majorBidi"/>
          <w:lang w:val="en-US"/>
        </w:rPr>
      </w:pPr>
      <w:r w:rsidRPr="000828A0">
        <w:rPr>
          <w:rFonts w:asciiTheme="majorBidi" w:hAnsiTheme="majorBidi" w:cstheme="majorBidi"/>
          <w:lang w:val="en-US"/>
        </w:rPr>
        <w:t xml:space="preserve">        </w:t>
      </w:r>
    </w:p>
    <w:p w:rsidR="000E72E9" w:rsidRPr="000828A0" w:rsidRDefault="000E72E9" w:rsidP="000E72E9">
      <w:pPr>
        <w:spacing w:line="360" w:lineRule="auto"/>
        <w:ind w:left="1416" w:firstLine="708"/>
        <w:jc w:val="both"/>
        <w:rPr>
          <w:rFonts w:asciiTheme="majorBidi" w:hAnsiTheme="majorBidi" w:cstheme="majorBidi"/>
          <w:lang w:val="en-US"/>
        </w:rPr>
      </w:pPr>
      <w:r w:rsidRPr="000828A0">
        <w:rPr>
          <w:rFonts w:asciiTheme="majorBidi" w:hAnsiTheme="majorBidi" w:cstheme="majorBidi"/>
          <w:lang w:val="en-US"/>
        </w:rPr>
        <w:t xml:space="preserve">                                       </w:t>
      </w:r>
      <w:r w:rsidRPr="000828A0">
        <w:rPr>
          <w:rFonts w:asciiTheme="majorBidi" w:hAnsiTheme="majorBidi" w:cstheme="majorBidi"/>
        </w:rPr>
        <w:sym w:font="Symbol" w:char="F061"/>
      </w:r>
      <w:r w:rsidRPr="000828A0">
        <w:rPr>
          <w:rFonts w:asciiTheme="majorBidi" w:hAnsiTheme="majorBidi" w:cstheme="majorBidi"/>
          <w:lang w:val="en-US"/>
        </w:rPr>
        <w:t xml:space="preserve">           OR</w:t>
      </w:r>
    </w:p>
    <w:p w:rsidR="000E72E9" w:rsidRPr="000828A0" w:rsidRDefault="000E72E9" w:rsidP="000E72E9">
      <w:pPr>
        <w:spacing w:line="360" w:lineRule="auto"/>
        <w:jc w:val="both"/>
        <w:rPr>
          <w:rFonts w:asciiTheme="majorBidi" w:hAnsiTheme="majorBidi" w:cstheme="majorBidi"/>
          <w:lang w:val="en-US"/>
        </w:rPr>
      </w:pPr>
      <w:r w:rsidRPr="000828A0">
        <w:rPr>
          <w:rFonts w:asciiTheme="majorBidi" w:hAnsiTheme="majorBidi" w:cstheme="majorBidi"/>
          <w:lang w:val="en-US"/>
        </w:rPr>
        <w:t xml:space="preserve">                     O                                                                   Q</w:t>
      </w:r>
    </w:p>
    <w:p w:rsidR="000E72E9" w:rsidRPr="000828A0" w:rsidRDefault="000E72E9" w:rsidP="000E72E9">
      <w:pPr>
        <w:spacing w:line="360" w:lineRule="auto"/>
        <w:jc w:val="both"/>
        <w:rPr>
          <w:rFonts w:asciiTheme="majorBidi" w:hAnsiTheme="majorBidi" w:cstheme="majorBidi"/>
          <w:b/>
          <w:lang w:val="en-US"/>
        </w:rPr>
      </w:pPr>
      <w:r w:rsidRPr="000828A0">
        <w:rPr>
          <w:rFonts w:asciiTheme="majorBidi" w:hAnsiTheme="majorBidi" w:cstheme="majorBidi"/>
          <w:b/>
          <w:lang w:val="en-US"/>
        </w:rPr>
        <w:t xml:space="preserve">                 </w:t>
      </w:r>
    </w:p>
    <w:p w:rsidR="000E72E9" w:rsidRPr="00FB7D09" w:rsidRDefault="000E72E9" w:rsidP="000E72E9">
      <w:pPr>
        <w:spacing w:line="360" w:lineRule="auto"/>
        <w:jc w:val="center"/>
        <w:rPr>
          <w:rFonts w:asciiTheme="majorBidi" w:hAnsiTheme="majorBidi" w:cstheme="majorBidi"/>
          <w:b/>
        </w:rPr>
      </w:pPr>
      <w:r w:rsidRPr="00FB7D09">
        <w:rPr>
          <w:rFonts w:asciiTheme="majorBidi" w:hAnsiTheme="majorBidi" w:cstheme="majorBidi"/>
          <w:b/>
        </w:rPr>
        <w:t>Figure I.3 : cas de la fermeture brusque.</w:t>
      </w:r>
    </w:p>
    <w:p w:rsidR="000E72E9" w:rsidRPr="000828A0" w:rsidRDefault="000E72E9" w:rsidP="000E72E9">
      <w:pPr>
        <w:spacing w:line="360" w:lineRule="auto"/>
        <w:jc w:val="both"/>
        <w:rPr>
          <w:rFonts w:asciiTheme="majorBidi" w:hAnsiTheme="majorBidi" w:cstheme="majorBidi"/>
        </w:rPr>
      </w:pPr>
    </w:p>
    <w:p w:rsidR="000E72E9" w:rsidRPr="000828A0" w:rsidRDefault="000E72E9" w:rsidP="000E72E9">
      <w:pPr>
        <w:spacing w:line="360" w:lineRule="auto"/>
        <w:ind w:firstLine="708"/>
        <w:jc w:val="both"/>
        <w:rPr>
          <w:rFonts w:asciiTheme="majorBidi" w:hAnsiTheme="majorBidi" w:cstheme="majorBidi"/>
        </w:rPr>
      </w:pPr>
      <w:r w:rsidRPr="000828A0">
        <w:rPr>
          <w:rFonts w:asciiTheme="majorBidi" w:hAnsiTheme="majorBidi" w:cstheme="majorBidi"/>
        </w:rPr>
        <w:t>En effet, juste avant la fermeture brusque. Le coup de bélier n’existe pas (H = 0) et le débit est celui Qo du régime permanent.</w:t>
      </w:r>
    </w:p>
    <w:p w:rsidR="000E72E9" w:rsidRPr="000828A0" w:rsidRDefault="000E72E9" w:rsidP="000E72E9">
      <w:pPr>
        <w:spacing w:line="360" w:lineRule="auto"/>
        <w:ind w:firstLine="708"/>
        <w:jc w:val="both"/>
        <w:rPr>
          <w:rFonts w:asciiTheme="majorBidi" w:hAnsiTheme="majorBidi" w:cstheme="majorBidi"/>
        </w:rPr>
      </w:pP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ab/>
        <w:t xml:space="preserve">Imaginons un observateur partant à ce temps 0 de R, allant vers A. il descend le courant, donc voit les points du régime sur la droite </w:t>
      </w:r>
      <w:r w:rsidR="0015486D" w:rsidRPr="000828A0">
        <w:rPr>
          <w:rFonts w:asciiTheme="majorBidi" w:hAnsiTheme="majorBidi" w:cstheme="majorBidi"/>
        </w:rPr>
        <w:t>–</w:t>
      </w:r>
      <w:r w:rsidRPr="000828A0">
        <w:rPr>
          <w:rFonts w:asciiTheme="majorBidi" w:hAnsiTheme="majorBidi" w:cstheme="majorBidi"/>
          <w:position w:val="-30"/>
        </w:rPr>
        <w:object w:dxaOrig="360" w:dyaOrig="680">
          <v:shape id="_x0000_i1048" type="#_x0000_t75" style="width:18pt;height:33.75pt" o:ole="" fillcolor="window">
            <v:imagedata r:id="rId49" o:title=""/>
          </v:shape>
          <o:OLEObject Type="Embed" ProgID="Equation.3" ShapeID="_x0000_i1048" DrawAspect="Content" ObjectID="_1433738357" r:id="rId50"/>
        </w:object>
      </w:r>
      <w:r w:rsidRPr="000828A0">
        <w:rPr>
          <w:rFonts w:asciiTheme="majorBidi" w:hAnsiTheme="majorBidi" w:cstheme="majorBidi"/>
        </w:rPr>
        <w:t>.</w:t>
      </w:r>
    </w:p>
    <w:p w:rsidR="000E72E9" w:rsidRPr="000828A0" w:rsidRDefault="000E72E9" w:rsidP="000E72E9">
      <w:pPr>
        <w:spacing w:line="360" w:lineRule="auto"/>
        <w:jc w:val="both"/>
        <w:rPr>
          <w:rFonts w:asciiTheme="majorBidi" w:hAnsiTheme="majorBidi" w:cstheme="majorBidi"/>
        </w:rPr>
      </w:pP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ab/>
        <w:t>A son arrivée en A, c’est à dire au temps 1, il trouve la vanne fermée. Or, le régime au temps 1 a également pour lieu la droite OH (Q = 0).</w:t>
      </w:r>
    </w:p>
    <w:p w:rsidR="000E72E9" w:rsidRPr="000828A0" w:rsidRDefault="000E72E9" w:rsidP="000E72E9">
      <w:pPr>
        <w:spacing w:line="360" w:lineRule="auto"/>
        <w:jc w:val="both"/>
        <w:rPr>
          <w:rFonts w:asciiTheme="majorBidi" w:hAnsiTheme="majorBidi" w:cstheme="majorBidi"/>
        </w:rPr>
      </w:pP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ab/>
        <w:t>Le point figuratif du régime au temps 1 sera en conséquence donné par l’intersection des deux caractéristiques et on aura :</w:t>
      </w:r>
    </w:p>
    <w:p w:rsidR="000E72E9" w:rsidRPr="000828A0" w:rsidRDefault="000E72E9" w:rsidP="000E72E9">
      <w:pPr>
        <w:spacing w:line="360" w:lineRule="auto"/>
        <w:jc w:val="both"/>
        <w:rPr>
          <w:rFonts w:asciiTheme="majorBidi" w:hAnsiTheme="majorBidi" w:cstheme="majorBidi"/>
          <w:lang w:val="en-US"/>
        </w:rPr>
      </w:pPr>
      <w:r w:rsidRPr="000828A0">
        <w:rPr>
          <w:rFonts w:asciiTheme="majorBidi" w:hAnsiTheme="majorBidi" w:cstheme="majorBidi"/>
        </w:rPr>
        <w:t xml:space="preserve">                            </w:t>
      </w:r>
      <w:r w:rsidRPr="000828A0">
        <w:rPr>
          <w:rFonts w:asciiTheme="majorBidi" w:hAnsiTheme="majorBidi" w:cstheme="majorBidi"/>
          <w:lang w:val="en-US"/>
        </w:rPr>
        <w:t>OH = Q</w:t>
      </w:r>
      <w:r w:rsidRPr="000828A0">
        <w:rPr>
          <w:rFonts w:asciiTheme="majorBidi" w:hAnsiTheme="majorBidi" w:cstheme="majorBidi"/>
          <w:vertAlign w:val="subscript"/>
          <w:lang w:val="en-US"/>
        </w:rPr>
        <w:t>o</w:t>
      </w:r>
      <w:r w:rsidRPr="000828A0">
        <w:rPr>
          <w:rFonts w:asciiTheme="majorBidi" w:hAnsiTheme="majorBidi" w:cstheme="majorBidi"/>
          <w:lang w:val="en-US"/>
        </w:rPr>
        <w:t>.tg</w:t>
      </w:r>
      <w:r w:rsidRPr="000828A0">
        <w:rPr>
          <w:rFonts w:asciiTheme="majorBidi" w:hAnsiTheme="majorBidi" w:cstheme="majorBidi"/>
        </w:rPr>
        <w:sym w:font="Symbol" w:char="F061"/>
      </w:r>
    </w:p>
    <w:p w:rsidR="000E72E9" w:rsidRPr="00B00CE7" w:rsidRDefault="000E72E9" w:rsidP="000E72E9">
      <w:pPr>
        <w:spacing w:line="360" w:lineRule="auto"/>
        <w:jc w:val="both"/>
        <w:rPr>
          <w:rFonts w:asciiTheme="majorBidi" w:hAnsiTheme="majorBidi" w:cstheme="majorBidi"/>
        </w:rPr>
      </w:pPr>
      <w:r w:rsidRPr="000828A0">
        <w:rPr>
          <w:rFonts w:asciiTheme="majorBidi" w:hAnsiTheme="majorBidi" w:cstheme="majorBidi"/>
          <w:lang w:val="en-US"/>
        </w:rPr>
        <w:t xml:space="preserve">                            OH = Q</w:t>
      </w:r>
      <w:r w:rsidRPr="000828A0">
        <w:rPr>
          <w:rFonts w:asciiTheme="majorBidi" w:hAnsiTheme="majorBidi" w:cstheme="majorBidi"/>
          <w:vertAlign w:val="subscript"/>
          <w:lang w:val="en-US"/>
        </w:rPr>
        <w:t>o</w:t>
      </w:r>
      <w:r w:rsidRPr="000828A0">
        <w:rPr>
          <w:rFonts w:asciiTheme="majorBidi" w:hAnsiTheme="majorBidi" w:cstheme="majorBidi"/>
          <w:lang w:val="en-US"/>
        </w:rPr>
        <w:t>.</w:t>
      </w:r>
      <w:r w:rsidRPr="000828A0">
        <w:rPr>
          <w:rFonts w:asciiTheme="majorBidi" w:hAnsiTheme="majorBidi" w:cstheme="majorBidi"/>
          <w:position w:val="-30"/>
        </w:rPr>
        <w:object w:dxaOrig="360" w:dyaOrig="680">
          <v:shape id="_x0000_i1049" type="#_x0000_t75" style="width:18pt;height:33.75pt" o:ole="" fillcolor="window">
            <v:imagedata r:id="rId51" o:title=""/>
          </v:shape>
          <o:OLEObject Type="Embed" ProgID="Equation.3" ShapeID="_x0000_i1049" DrawAspect="Content" ObjectID="_1433738358" r:id="rId52"/>
        </w:object>
      </w:r>
      <w:r w:rsidRPr="000828A0">
        <w:rPr>
          <w:rFonts w:asciiTheme="majorBidi" w:hAnsiTheme="majorBidi" w:cstheme="majorBidi"/>
          <w:lang w:val="en-US"/>
        </w:rPr>
        <w:t xml:space="preserve">          </w:t>
      </w:r>
      <w:r w:rsidRPr="000828A0">
        <w:rPr>
          <w:rFonts w:asciiTheme="majorBidi" w:hAnsiTheme="majorBidi" w:cstheme="majorBidi"/>
          <w:lang w:val="en-US"/>
        </w:rPr>
        <w:tab/>
      </w:r>
      <w:r w:rsidRPr="000828A0">
        <w:rPr>
          <w:rFonts w:asciiTheme="majorBidi" w:hAnsiTheme="majorBidi" w:cstheme="majorBidi"/>
          <w:lang w:val="en-US"/>
        </w:rPr>
        <w:tab/>
      </w:r>
      <w:r w:rsidRPr="000828A0">
        <w:rPr>
          <w:rFonts w:asciiTheme="majorBidi" w:hAnsiTheme="majorBidi" w:cstheme="majorBidi"/>
          <w:lang w:val="en-US"/>
        </w:rPr>
        <w:tab/>
      </w:r>
      <w:r w:rsidRPr="000828A0">
        <w:rPr>
          <w:rFonts w:asciiTheme="majorBidi" w:hAnsiTheme="majorBidi" w:cstheme="majorBidi"/>
          <w:lang w:val="en-US"/>
        </w:rPr>
        <w:tab/>
      </w:r>
      <w:r w:rsidRPr="000828A0">
        <w:rPr>
          <w:rFonts w:asciiTheme="majorBidi" w:hAnsiTheme="majorBidi" w:cstheme="majorBidi"/>
          <w:lang w:val="en-US"/>
        </w:rPr>
        <w:tab/>
      </w:r>
      <w:r w:rsidRPr="00B00CE7">
        <w:rPr>
          <w:rFonts w:asciiTheme="majorBidi" w:hAnsiTheme="majorBidi" w:cstheme="majorBidi"/>
        </w:rPr>
        <w:t>(I.2)</w:t>
      </w:r>
    </w:p>
    <w:p w:rsidR="000E72E9" w:rsidRPr="00B00CE7" w:rsidRDefault="000E72E9" w:rsidP="000E72E9">
      <w:pPr>
        <w:spacing w:line="360" w:lineRule="auto"/>
        <w:jc w:val="both"/>
        <w:rPr>
          <w:rFonts w:asciiTheme="majorBidi" w:hAnsiTheme="majorBidi" w:cstheme="majorBidi"/>
        </w:rPr>
      </w:pPr>
    </w:p>
    <w:p w:rsidR="000E72E9" w:rsidRPr="000828A0" w:rsidRDefault="000E72E9" w:rsidP="000E72E9">
      <w:pPr>
        <w:spacing w:line="360" w:lineRule="auto"/>
        <w:jc w:val="both"/>
        <w:rPr>
          <w:rFonts w:asciiTheme="majorBidi" w:hAnsiTheme="majorBidi" w:cstheme="majorBidi"/>
        </w:rPr>
      </w:pPr>
      <w:r w:rsidRPr="00B00CE7">
        <w:rPr>
          <w:rFonts w:asciiTheme="majorBidi" w:hAnsiTheme="majorBidi" w:cstheme="majorBidi"/>
          <w:b/>
        </w:rPr>
        <w:tab/>
      </w:r>
      <w:r w:rsidRPr="000828A0">
        <w:rPr>
          <w:rFonts w:asciiTheme="majorBidi" w:hAnsiTheme="majorBidi" w:cstheme="majorBidi"/>
        </w:rPr>
        <w:t>Remplaçons Q</w:t>
      </w:r>
      <w:r w:rsidRPr="000828A0">
        <w:rPr>
          <w:rFonts w:asciiTheme="majorBidi" w:hAnsiTheme="majorBidi" w:cstheme="majorBidi"/>
          <w:vertAlign w:val="subscript"/>
        </w:rPr>
        <w:t>o</w:t>
      </w:r>
      <w:r w:rsidRPr="000828A0">
        <w:rPr>
          <w:rFonts w:asciiTheme="majorBidi" w:hAnsiTheme="majorBidi" w:cstheme="majorBidi"/>
        </w:rPr>
        <w:t xml:space="preserve"> par SU</w:t>
      </w:r>
      <w:r w:rsidRPr="000828A0">
        <w:rPr>
          <w:rFonts w:asciiTheme="majorBidi" w:hAnsiTheme="majorBidi" w:cstheme="majorBidi"/>
          <w:vertAlign w:val="subscript"/>
        </w:rPr>
        <w:t>o</w:t>
      </w:r>
      <w:r w:rsidRPr="000828A0">
        <w:rPr>
          <w:rFonts w:asciiTheme="majorBidi" w:hAnsiTheme="majorBidi" w:cstheme="majorBidi"/>
        </w:rPr>
        <w:t>, U</w:t>
      </w:r>
      <w:r w:rsidRPr="000828A0">
        <w:rPr>
          <w:rFonts w:asciiTheme="majorBidi" w:hAnsiTheme="majorBidi" w:cstheme="majorBidi"/>
          <w:vertAlign w:val="subscript"/>
        </w:rPr>
        <w:t>o</w:t>
      </w:r>
      <w:r w:rsidRPr="000828A0">
        <w:rPr>
          <w:rFonts w:asciiTheme="majorBidi" w:hAnsiTheme="majorBidi" w:cstheme="majorBidi"/>
        </w:rPr>
        <w:t xml:space="preserve"> étant la vitesse initiale de l’eau dans la conduite.</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ab/>
      </w:r>
      <w:r w:rsidRPr="000828A0">
        <w:rPr>
          <w:rFonts w:asciiTheme="majorBidi" w:hAnsiTheme="majorBidi" w:cstheme="majorBidi"/>
        </w:rPr>
        <w:tab/>
      </w:r>
      <w:r w:rsidRPr="000828A0">
        <w:rPr>
          <w:rFonts w:asciiTheme="majorBidi" w:hAnsiTheme="majorBidi" w:cstheme="majorBidi"/>
        </w:rPr>
        <w:tab/>
        <w:t>OH = SU</w:t>
      </w:r>
      <w:r w:rsidRPr="000828A0">
        <w:rPr>
          <w:rFonts w:asciiTheme="majorBidi" w:hAnsiTheme="majorBidi" w:cstheme="majorBidi"/>
          <w:vertAlign w:val="subscript"/>
        </w:rPr>
        <w:t>o</w:t>
      </w:r>
      <w:r w:rsidRPr="000828A0">
        <w:rPr>
          <w:rFonts w:asciiTheme="majorBidi" w:hAnsiTheme="majorBidi" w:cstheme="majorBidi"/>
        </w:rPr>
        <w:t xml:space="preserve">. </w:t>
      </w:r>
      <w:r w:rsidRPr="000828A0">
        <w:rPr>
          <w:rFonts w:asciiTheme="majorBidi" w:hAnsiTheme="majorBidi" w:cstheme="majorBidi"/>
          <w:position w:val="-30"/>
        </w:rPr>
        <w:object w:dxaOrig="360" w:dyaOrig="680">
          <v:shape id="_x0000_i1050" type="#_x0000_t75" style="width:18pt;height:33.75pt" o:ole="" fillcolor="window">
            <v:imagedata r:id="rId53" o:title=""/>
          </v:shape>
          <o:OLEObject Type="Embed" ProgID="Equation.3" ShapeID="_x0000_i1050" DrawAspect="Content" ObjectID="_1433738359" r:id="rId54"/>
        </w:objec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lastRenderedPageBreak/>
        <w:tab/>
      </w:r>
      <w:r w:rsidRPr="000828A0">
        <w:rPr>
          <w:rFonts w:asciiTheme="majorBidi" w:hAnsiTheme="majorBidi" w:cstheme="majorBidi"/>
        </w:rPr>
        <w:tab/>
      </w:r>
      <w:r w:rsidRPr="000828A0">
        <w:rPr>
          <w:rFonts w:asciiTheme="majorBidi" w:hAnsiTheme="majorBidi" w:cstheme="majorBidi"/>
        </w:rPr>
        <w:tab/>
        <w:t xml:space="preserve">OH = </w:t>
      </w:r>
      <w:r w:rsidRPr="000828A0">
        <w:rPr>
          <w:rFonts w:asciiTheme="majorBidi" w:hAnsiTheme="majorBidi" w:cstheme="majorBidi"/>
          <w:position w:val="-30"/>
        </w:rPr>
        <w:object w:dxaOrig="499" w:dyaOrig="680">
          <v:shape id="_x0000_i1051" type="#_x0000_t75" style="width:25.5pt;height:33.75pt" o:ole="" fillcolor="window">
            <v:imagedata r:id="rId55" o:title=""/>
          </v:shape>
          <o:OLEObject Type="Embed" ProgID="Equation.3" ShapeID="_x0000_i1051" DrawAspect="Content" ObjectID="_1433738360" r:id="rId56"/>
        </w:object>
      </w:r>
      <w:r w:rsidRPr="000828A0">
        <w:rPr>
          <w:rFonts w:asciiTheme="majorBidi" w:hAnsiTheme="majorBidi" w:cstheme="majorBidi"/>
        </w:rPr>
        <w:tab/>
      </w:r>
      <w:r w:rsidRPr="000828A0">
        <w:rPr>
          <w:rFonts w:asciiTheme="majorBidi" w:hAnsiTheme="majorBidi" w:cstheme="majorBidi"/>
        </w:rPr>
        <w:tab/>
      </w:r>
      <w:r w:rsidRPr="000828A0">
        <w:rPr>
          <w:rFonts w:asciiTheme="majorBidi" w:hAnsiTheme="majorBidi" w:cstheme="majorBidi"/>
        </w:rPr>
        <w:tab/>
      </w:r>
      <w:r w:rsidRPr="000828A0">
        <w:rPr>
          <w:rFonts w:asciiTheme="majorBidi" w:hAnsiTheme="majorBidi" w:cstheme="majorBidi"/>
        </w:rPr>
        <w:tab/>
      </w:r>
      <w:r w:rsidRPr="000828A0">
        <w:rPr>
          <w:rFonts w:asciiTheme="majorBidi" w:hAnsiTheme="majorBidi" w:cstheme="majorBidi"/>
        </w:rPr>
        <w:tab/>
        <w:t>(I.3)</w:t>
      </w:r>
    </w:p>
    <w:p w:rsidR="000E72E9" w:rsidRPr="000828A0" w:rsidRDefault="000E72E9" w:rsidP="000E72E9">
      <w:pPr>
        <w:spacing w:line="360" w:lineRule="auto"/>
        <w:jc w:val="both"/>
        <w:rPr>
          <w:rFonts w:asciiTheme="majorBidi" w:hAnsiTheme="majorBidi" w:cstheme="majorBidi"/>
        </w:rPr>
      </w:pP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ab/>
        <w:t xml:space="preserve">Etant au dessus de OQ, le point H correspond à une surpression. La valeur maximale du coup de bélier peut donc atteindre H = </w:t>
      </w:r>
      <w:r w:rsidRPr="000828A0">
        <w:rPr>
          <w:rFonts w:asciiTheme="majorBidi" w:hAnsiTheme="majorBidi" w:cstheme="majorBidi"/>
          <w:position w:val="-30"/>
        </w:rPr>
        <w:object w:dxaOrig="520" w:dyaOrig="680">
          <v:shape id="_x0000_i1052" type="#_x0000_t75" style="width:26.25pt;height:33.75pt" o:ole="" fillcolor="window">
            <v:imagedata r:id="rId57" o:title=""/>
          </v:shape>
          <o:OLEObject Type="Embed" ProgID="Equation.3" ShapeID="_x0000_i1052" DrawAspect="Content" ObjectID="_1433738361" r:id="rId58"/>
        </w:object>
      </w:r>
      <w:r w:rsidRPr="000828A0">
        <w:rPr>
          <w:rFonts w:asciiTheme="majorBidi" w:hAnsiTheme="majorBidi" w:cstheme="majorBidi"/>
        </w:rPr>
        <w:t xml:space="preserve"> </w:t>
      </w:r>
    </w:p>
    <w:p w:rsidR="000E72E9" w:rsidRPr="000828A0" w:rsidRDefault="000E72E9" w:rsidP="000E72E9">
      <w:pPr>
        <w:pStyle w:val="Corpsdetexte"/>
        <w:spacing w:line="360" w:lineRule="auto"/>
        <w:jc w:val="both"/>
        <w:rPr>
          <w:rFonts w:asciiTheme="majorBidi" w:hAnsiTheme="majorBidi" w:cstheme="majorBidi"/>
          <w:sz w:val="24"/>
          <w:szCs w:val="24"/>
        </w:rPr>
      </w:pPr>
    </w:p>
    <w:p w:rsidR="000E72E9" w:rsidRPr="00FB7D09" w:rsidRDefault="000E72E9" w:rsidP="00FB7D09">
      <w:pPr>
        <w:pStyle w:val="Corpsdetexte"/>
        <w:spacing w:line="360" w:lineRule="auto"/>
        <w:jc w:val="both"/>
        <w:rPr>
          <w:rFonts w:asciiTheme="majorBidi" w:hAnsiTheme="majorBidi" w:cstheme="majorBidi"/>
          <w:sz w:val="24"/>
          <w:szCs w:val="24"/>
        </w:rPr>
      </w:pPr>
      <w:r w:rsidRPr="000828A0">
        <w:rPr>
          <w:rFonts w:asciiTheme="majorBidi" w:hAnsiTheme="majorBidi" w:cstheme="majorBidi"/>
          <w:sz w:val="24"/>
          <w:szCs w:val="24"/>
        </w:rPr>
        <w:t>Remarque :</w:t>
      </w:r>
      <w:r w:rsidR="00FB7D09">
        <w:rPr>
          <w:rFonts w:asciiTheme="majorBidi" w:hAnsiTheme="majorBidi" w:cstheme="majorBidi"/>
          <w:sz w:val="24"/>
          <w:szCs w:val="24"/>
        </w:rPr>
        <w:t xml:space="preserve"> </w:t>
      </w:r>
      <w:r w:rsidR="00FB7D09">
        <w:rPr>
          <w:rFonts w:asciiTheme="majorBidi" w:hAnsiTheme="majorBidi" w:cstheme="majorBidi"/>
        </w:rPr>
        <w:t>o</w:t>
      </w:r>
      <w:r w:rsidRPr="000828A0">
        <w:rPr>
          <w:rFonts w:asciiTheme="majorBidi" w:hAnsiTheme="majorBidi" w:cstheme="majorBidi"/>
        </w:rPr>
        <w:t xml:space="preserve">n en déduit une conséquence pour le tracé pratique d’une droite </w:t>
      </w:r>
      <w:r w:rsidRPr="000828A0">
        <w:rPr>
          <w:rFonts w:asciiTheme="majorBidi" w:hAnsiTheme="majorBidi" w:cstheme="majorBidi"/>
          <w:position w:val="-30"/>
        </w:rPr>
        <w:object w:dxaOrig="360" w:dyaOrig="680">
          <v:shape id="_x0000_i1053" type="#_x0000_t75" style="width:18pt;height:33.75pt" o:ole="" fillcolor="window">
            <v:imagedata r:id="rId59" o:title=""/>
          </v:shape>
          <o:OLEObject Type="Embed" ProgID="Equation.3" ShapeID="_x0000_i1053" DrawAspect="Content" ObjectID="_1433738362" r:id="rId60"/>
        </w:object>
      </w:r>
      <w:r w:rsidRPr="000828A0">
        <w:rPr>
          <w:rFonts w:asciiTheme="majorBidi" w:hAnsiTheme="majorBidi" w:cstheme="majorBidi"/>
        </w:rPr>
        <w:t xml:space="preserve">: il suffit de joindre le point de départ de l’observateur en régime permanent à la valeur </w:t>
      </w:r>
      <w:r w:rsidRPr="000828A0">
        <w:rPr>
          <w:rFonts w:asciiTheme="majorBidi" w:hAnsiTheme="majorBidi" w:cstheme="majorBidi"/>
          <w:position w:val="-30"/>
        </w:rPr>
        <w:object w:dxaOrig="520" w:dyaOrig="680">
          <v:shape id="_x0000_i1054" type="#_x0000_t75" style="width:26.25pt;height:33.75pt" o:ole="" fillcolor="window">
            <v:imagedata r:id="rId61" o:title=""/>
          </v:shape>
          <o:OLEObject Type="Embed" ProgID="Equation.3" ShapeID="_x0000_i1054" DrawAspect="Content" ObjectID="_1433738363" r:id="rId62"/>
        </w:object>
      </w:r>
      <w:r w:rsidRPr="000828A0">
        <w:rPr>
          <w:rFonts w:asciiTheme="majorBidi" w:hAnsiTheme="majorBidi" w:cstheme="majorBidi"/>
        </w:rPr>
        <w:t>calculée pour la valeur maximale du coup de bélier.</w:t>
      </w:r>
    </w:p>
    <w:p w:rsidR="000E72E9" w:rsidRPr="000828A0" w:rsidRDefault="000E72E9" w:rsidP="000E72E9">
      <w:pPr>
        <w:spacing w:line="360" w:lineRule="auto"/>
        <w:jc w:val="both"/>
        <w:rPr>
          <w:rFonts w:asciiTheme="majorBidi" w:hAnsiTheme="majorBidi" w:cstheme="majorBidi"/>
        </w:rPr>
      </w:pPr>
    </w:p>
    <w:p w:rsidR="000E72E9" w:rsidRDefault="000E72E9" w:rsidP="000E72E9">
      <w:pPr>
        <w:numPr>
          <w:ilvl w:val="0"/>
          <w:numId w:val="3"/>
        </w:numPr>
        <w:spacing w:line="360" w:lineRule="auto"/>
        <w:jc w:val="both"/>
        <w:rPr>
          <w:rFonts w:asciiTheme="majorBidi" w:hAnsiTheme="majorBidi" w:cstheme="majorBidi"/>
          <w:b/>
        </w:rPr>
      </w:pPr>
      <w:r w:rsidRPr="000828A0">
        <w:rPr>
          <w:rFonts w:asciiTheme="majorBidi" w:hAnsiTheme="majorBidi" w:cstheme="majorBidi"/>
          <w:b/>
        </w:rPr>
        <w:t>Cas de la fermeture lente :</w:t>
      </w:r>
    </w:p>
    <w:p w:rsidR="00FB7D09" w:rsidRPr="000828A0" w:rsidRDefault="00FB7D09" w:rsidP="00FB7D09">
      <w:pPr>
        <w:spacing w:line="360" w:lineRule="auto"/>
        <w:ind w:left="360"/>
        <w:jc w:val="both"/>
        <w:rPr>
          <w:rFonts w:asciiTheme="majorBidi" w:hAnsiTheme="majorBidi" w:cstheme="majorBidi"/>
          <w:b/>
        </w:rPr>
      </w:pPr>
    </w:p>
    <w:p w:rsidR="000E72E9" w:rsidRPr="000828A0" w:rsidRDefault="000E72E9" w:rsidP="000E72E9">
      <w:pPr>
        <w:pStyle w:val="Retraitcorpsdetexte2"/>
        <w:spacing w:line="360" w:lineRule="auto"/>
        <w:ind w:firstLine="348"/>
        <w:jc w:val="both"/>
        <w:rPr>
          <w:rFonts w:asciiTheme="majorBidi" w:hAnsiTheme="majorBidi" w:cstheme="majorBidi"/>
        </w:rPr>
      </w:pPr>
      <w:r w:rsidRPr="000828A0">
        <w:rPr>
          <w:rFonts w:asciiTheme="majorBidi" w:hAnsiTheme="majorBidi" w:cstheme="majorBidi"/>
        </w:rPr>
        <w:t xml:space="preserve">Elle est caractérisée par un temps de fermeture supérieur à </w:t>
      </w:r>
      <w:r w:rsidRPr="000828A0">
        <w:rPr>
          <w:rFonts w:asciiTheme="majorBidi" w:hAnsiTheme="majorBidi" w:cstheme="majorBidi"/>
          <w:position w:val="-24"/>
        </w:rPr>
        <w:object w:dxaOrig="380" w:dyaOrig="620">
          <v:shape id="_x0000_i1055" type="#_x0000_t75" style="width:18.75pt;height:30.75pt" o:ole="" fillcolor="window">
            <v:imagedata r:id="rId63" o:title=""/>
          </v:shape>
          <o:OLEObject Type="Embed" ProgID="Equation.3" ShapeID="_x0000_i1055" DrawAspect="Content" ObjectID="_1433738364" r:id="rId64"/>
        </w:object>
      </w:r>
      <w:r w:rsidRPr="000828A0">
        <w:rPr>
          <w:rFonts w:asciiTheme="majorBidi" w:hAnsiTheme="majorBidi" w:cstheme="majorBidi"/>
        </w:rPr>
        <w:t>. C’est à dire supérieur à un aller et retour d’onde.</w:t>
      </w:r>
    </w:p>
    <w:p w:rsidR="000E72E9" w:rsidRPr="000828A0" w:rsidRDefault="000E72E9" w:rsidP="000E72E9">
      <w:pPr>
        <w:spacing w:line="360" w:lineRule="auto"/>
        <w:ind w:left="360"/>
        <w:jc w:val="both"/>
        <w:rPr>
          <w:rFonts w:asciiTheme="majorBidi" w:hAnsiTheme="majorBidi" w:cstheme="majorBidi"/>
        </w:rPr>
      </w:pPr>
      <w:r w:rsidRPr="000828A0">
        <w:rPr>
          <w:rFonts w:asciiTheme="majorBidi" w:hAnsiTheme="majorBidi" w:cstheme="majorBidi"/>
        </w:rPr>
        <w:tab/>
        <w:t>Si Q</w:t>
      </w:r>
      <w:r w:rsidRPr="000828A0">
        <w:rPr>
          <w:rFonts w:asciiTheme="majorBidi" w:hAnsiTheme="majorBidi" w:cstheme="majorBidi"/>
          <w:vertAlign w:val="subscript"/>
        </w:rPr>
        <w:t>o</w:t>
      </w:r>
      <w:r w:rsidRPr="000828A0">
        <w:rPr>
          <w:rFonts w:asciiTheme="majorBidi" w:hAnsiTheme="majorBidi" w:cstheme="majorBidi"/>
        </w:rPr>
        <w:t xml:space="preserve"> est le débit au temps 0, il passera encore, après un temps </w:t>
      </w:r>
      <w:r w:rsidRPr="000828A0">
        <w:rPr>
          <w:rFonts w:asciiTheme="majorBidi" w:hAnsiTheme="majorBidi" w:cstheme="majorBidi"/>
          <w:position w:val="-24"/>
        </w:rPr>
        <w:object w:dxaOrig="380" w:dyaOrig="620">
          <v:shape id="_x0000_i1056" type="#_x0000_t75" style="width:18.75pt;height:30.75pt" o:ole="" fillcolor="window">
            <v:imagedata r:id="rId65" o:title=""/>
          </v:shape>
          <o:OLEObject Type="Embed" ProgID="Equation.3" ShapeID="_x0000_i1056" DrawAspect="Content" ObjectID="_1433738365" r:id="rId66"/>
        </w:object>
      </w:r>
      <w:r w:rsidRPr="000828A0">
        <w:rPr>
          <w:rFonts w:asciiTheme="majorBidi" w:hAnsiTheme="majorBidi" w:cstheme="majorBidi"/>
        </w:rPr>
        <w:t xml:space="preserve">un débit q (figure I.4). en conséquence, la valeur de la surpression sera d’après (I.2)   </w:t>
      </w:r>
      <w:r w:rsidRPr="000828A0">
        <w:rPr>
          <w:rFonts w:asciiTheme="majorBidi" w:hAnsiTheme="majorBidi" w:cstheme="majorBidi"/>
          <w:position w:val="-30"/>
        </w:rPr>
        <w:object w:dxaOrig="1560" w:dyaOrig="680">
          <v:shape id="_x0000_i1057" type="#_x0000_t75" style="width:78pt;height:33.75pt" o:ole="" fillcolor="window">
            <v:imagedata r:id="rId67" o:title=""/>
          </v:shape>
          <o:OLEObject Type="Embed" ProgID="Equation.3" ShapeID="_x0000_i1057" DrawAspect="Content" ObjectID="_1433738366" r:id="rId68"/>
        </w:object>
      </w:r>
    </w:p>
    <w:p w:rsidR="000E72E9" w:rsidRPr="000828A0" w:rsidRDefault="000E72E9" w:rsidP="000E72E9">
      <w:pPr>
        <w:spacing w:line="360" w:lineRule="auto"/>
        <w:jc w:val="both"/>
        <w:rPr>
          <w:rFonts w:asciiTheme="majorBidi" w:hAnsiTheme="majorBidi" w:cstheme="majorBidi"/>
        </w:rPr>
      </w:pPr>
    </w:p>
    <w:p w:rsidR="000E72E9" w:rsidRPr="000828A0" w:rsidRDefault="00224FD3" w:rsidP="000E72E9">
      <w:pPr>
        <w:spacing w:line="360" w:lineRule="auto"/>
        <w:jc w:val="both"/>
        <w:rPr>
          <w:rFonts w:asciiTheme="majorBidi" w:hAnsiTheme="majorBidi" w:cstheme="majorBidi"/>
        </w:rPr>
      </w:pPr>
      <w:r>
        <w:rPr>
          <w:rFonts w:asciiTheme="majorBidi" w:hAnsiTheme="majorBidi" w:cstheme="majorBidi"/>
          <w:noProof/>
        </w:rPr>
        <w:pict>
          <v:group id="_x0000_s1162" style="position:absolute;left:0;text-align:left;margin-left:32.2pt;margin-top:3.65pt;width:336.15pt;height:171pt;z-index:251661312" coordorigin="2061,1624" coordsize="6723,3420" o:allowincell="f">
            <v:line id="_x0000_s1163" style="position:absolute" from="2061,1624" to="2061,4504"/>
            <v:line id="_x0000_s1164" style="position:absolute" from="2061,4504" to="4320,4504"/>
            <v:line id="_x0000_s1165" style="position:absolute" from="4320,4032" to="4320,4464" o:allowincell="f"/>
            <v:line id="_x0000_s1166" style="position:absolute" from="4320,1728" to="4320,3600" o:allowincell="f"/>
            <v:line id="_x0000_s1167" style="position:absolute" from="4320,3602" to="8784,3602" o:allowincell="f"/>
            <v:line id="_x0000_s1168" style="position:absolute" from="4320,4051" to="8784,4051" o:allowincell="f"/>
            <v:line id="_x0000_s1169" style="position:absolute;flip:y" from="2061,2160" to="4320,2164" o:allowincell="f" strokeweight=".25pt"/>
            <v:line id="_x0000_s1170" style="position:absolute;flip:y" from="8784,2880" to="8784,4032" o:allowincell="f"/>
            <v:line id="_x0000_s1171" style="position:absolute;flip:x" from="4320,3009" to="8784,3009" o:allowincell="f">
              <v:stroke startarrow="block" endarrow="block"/>
            </v:line>
            <v:line id="_x0000_s1172" style="position:absolute" from="5616,4500" to="6480,4500" o:allowincell="f">
              <v:stroke endarrow="block"/>
            </v:line>
            <v:line id="_x0000_s1173" style="position:absolute" from="5661,5044" to="6525,5044">
              <v:stroke endarrow="block"/>
            </v:line>
            <v:line id="_x0000_s1174" style="position:absolute" from="2421,2344" to="4041,2344"/>
            <v:line id="_x0000_s1175" style="position:absolute" from="2601,2524" to="3861,2524"/>
            <v:line id="_x0000_s1176" style="position:absolute" from="2781,2704" to="3681,2704"/>
          </v:group>
        </w:pic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R</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L                              A</w:t>
      </w:r>
    </w:p>
    <w:p w:rsidR="000E72E9" w:rsidRPr="000828A0" w:rsidRDefault="000E72E9" w:rsidP="000E72E9">
      <w:pPr>
        <w:spacing w:line="360" w:lineRule="auto"/>
        <w:jc w:val="both"/>
        <w:rPr>
          <w:rFonts w:asciiTheme="majorBidi" w:hAnsiTheme="majorBidi" w:cstheme="majorBidi"/>
        </w:rPr>
      </w:pPr>
    </w:p>
    <w:p w:rsidR="000E72E9" w:rsidRPr="000828A0" w:rsidRDefault="000E72E9" w:rsidP="000E72E9">
      <w:pPr>
        <w:spacing w:line="360" w:lineRule="auto"/>
        <w:jc w:val="both"/>
        <w:rPr>
          <w:rFonts w:asciiTheme="majorBidi" w:hAnsiTheme="majorBidi" w:cstheme="majorBidi"/>
        </w:rPr>
      </w:pPr>
    </w:p>
    <w:p w:rsidR="000E72E9" w:rsidRPr="000828A0" w:rsidRDefault="000E72E9" w:rsidP="000E72E9">
      <w:pPr>
        <w:spacing w:line="360" w:lineRule="auto"/>
        <w:jc w:val="both"/>
        <w:rPr>
          <w:rFonts w:asciiTheme="majorBidi" w:hAnsiTheme="majorBidi" w:cstheme="majorBidi"/>
        </w:rPr>
      </w:pP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0           Qo                                           1</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2             q                                            3</w:t>
      </w:r>
    </w:p>
    <w:p w:rsidR="000E72E9" w:rsidRPr="000828A0" w:rsidRDefault="000E72E9" w:rsidP="000E72E9">
      <w:pPr>
        <w:spacing w:line="360" w:lineRule="auto"/>
        <w:jc w:val="both"/>
        <w:rPr>
          <w:rFonts w:asciiTheme="majorBidi" w:hAnsiTheme="majorBidi" w:cstheme="majorBidi"/>
        </w:rPr>
      </w:pPr>
    </w:p>
    <w:p w:rsidR="000E72E9" w:rsidRPr="00FB7D09" w:rsidRDefault="000E72E9" w:rsidP="000E72E9">
      <w:pPr>
        <w:spacing w:line="360" w:lineRule="auto"/>
        <w:ind w:left="1416" w:firstLine="708"/>
        <w:jc w:val="both"/>
        <w:rPr>
          <w:rFonts w:asciiTheme="majorBidi" w:hAnsiTheme="majorBidi" w:cstheme="majorBidi"/>
          <w:b/>
        </w:rPr>
      </w:pPr>
      <w:r w:rsidRPr="00FB7D09">
        <w:rPr>
          <w:rFonts w:asciiTheme="majorBidi" w:hAnsiTheme="majorBidi" w:cstheme="majorBidi"/>
          <w:b/>
        </w:rPr>
        <w:t>Figure I.4 : cas de la fermeture lente</w:t>
      </w:r>
    </w:p>
    <w:p w:rsidR="000E72E9" w:rsidRPr="000828A0" w:rsidRDefault="000E72E9" w:rsidP="000E72E9">
      <w:pPr>
        <w:spacing w:line="360" w:lineRule="auto"/>
        <w:jc w:val="both"/>
        <w:rPr>
          <w:rFonts w:asciiTheme="majorBidi" w:hAnsiTheme="majorBidi" w:cstheme="majorBidi"/>
        </w:rPr>
      </w:pPr>
    </w:p>
    <w:p w:rsidR="000E72E9" w:rsidRPr="000828A0" w:rsidRDefault="000E72E9" w:rsidP="000E72E9">
      <w:pPr>
        <w:pStyle w:val="Corpsdetexte3"/>
        <w:spacing w:line="360" w:lineRule="auto"/>
        <w:ind w:firstLine="708"/>
        <w:rPr>
          <w:rFonts w:asciiTheme="majorBidi" w:hAnsiTheme="majorBidi" w:cstheme="majorBidi"/>
          <w:sz w:val="24"/>
          <w:szCs w:val="24"/>
        </w:rPr>
      </w:pPr>
      <w:r w:rsidRPr="000828A0">
        <w:rPr>
          <w:rFonts w:asciiTheme="majorBidi" w:hAnsiTheme="majorBidi" w:cstheme="majorBidi"/>
          <w:caps/>
          <w:sz w:val="24"/>
          <w:szCs w:val="24"/>
        </w:rPr>
        <w:t>S</w:t>
      </w:r>
      <w:r w:rsidRPr="000828A0">
        <w:rPr>
          <w:rFonts w:asciiTheme="majorBidi" w:hAnsiTheme="majorBidi" w:cstheme="majorBidi"/>
          <w:sz w:val="24"/>
          <w:szCs w:val="24"/>
        </w:rPr>
        <w:t xml:space="preserve">upposons que le temps de fermeture soit </w:t>
      </w:r>
      <w:r w:rsidRPr="000828A0">
        <w:rPr>
          <w:rFonts w:asciiTheme="majorBidi" w:hAnsiTheme="majorBidi" w:cstheme="majorBidi"/>
          <w:position w:val="-24"/>
          <w:sz w:val="24"/>
          <w:szCs w:val="24"/>
        </w:rPr>
        <w:object w:dxaOrig="940" w:dyaOrig="620">
          <v:shape id="_x0000_i1058" type="#_x0000_t75" style="width:46.5pt;height:30.75pt" o:ole="" fillcolor="window">
            <v:imagedata r:id="rId69" o:title=""/>
          </v:shape>
          <o:OLEObject Type="Embed" ProgID="Equation.3" ShapeID="_x0000_i1058" DrawAspect="Content" ObjectID="_1433738367" r:id="rId70"/>
        </w:object>
      </w:r>
      <w:r w:rsidRPr="000828A0">
        <w:rPr>
          <w:rFonts w:asciiTheme="majorBidi" w:hAnsiTheme="majorBidi" w:cstheme="majorBidi"/>
          <w:sz w:val="24"/>
          <w:szCs w:val="24"/>
        </w:rPr>
        <w:t xml:space="preserve"> et que, pendant ce temps, le débit varie linéairement. Nous aurons :</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w:t>
      </w:r>
      <w:r w:rsidRPr="000828A0">
        <w:rPr>
          <w:rFonts w:asciiTheme="majorBidi" w:hAnsiTheme="majorBidi" w:cstheme="majorBidi"/>
          <w:position w:val="-24"/>
        </w:rPr>
        <w:object w:dxaOrig="1240" w:dyaOrig="620">
          <v:shape id="_x0000_i1059" type="#_x0000_t75" style="width:61.5pt;height:30.75pt" o:ole="" fillcolor="window">
            <v:imagedata r:id="rId71" o:title=""/>
          </v:shape>
          <o:OLEObject Type="Embed" ProgID="Equation.3" ShapeID="_x0000_i1059" DrawAspect="Content" ObjectID="_1433738368" r:id="rId72"/>
        </w:object>
      </w:r>
      <w:r w:rsidRPr="000828A0">
        <w:rPr>
          <w:rFonts w:asciiTheme="majorBidi" w:hAnsiTheme="majorBidi" w:cstheme="majorBidi"/>
        </w:rPr>
        <w:tab/>
      </w:r>
    </w:p>
    <w:p w:rsidR="000E72E9" w:rsidRPr="000828A0" w:rsidRDefault="000E72E9" w:rsidP="000E72E9">
      <w:pPr>
        <w:spacing w:line="360" w:lineRule="auto"/>
        <w:ind w:firstLine="708"/>
        <w:jc w:val="both"/>
        <w:rPr>
          <w:rFonts w:asciiTheme="majorBidi" w:hAnsiTheme="majorBidi" w:cstheme="majorBidi"/>
        </w:rPr>
      </w:pPr>
      <w:r w:rsidRPr="000828A0">
        <w:rPr>
          <w:rFonts w:asciiTheme="majorBidi" w:hAnsiTheme="majorBidi" w:cstheme="majorBidi"/>
        </w:rPr>
        <w:t>On en déduit</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ab/>
      </w:r>
      <w:r w:rsidRPr="000828A0">
        <w:rPr>
          <w:rFonts w:asciiTheme="majorBidi" w:hAnsiTheme="majorBidi" w:cstheme="majorBidi"/>
        </w:rPr>
        <w:tab/>
      </w:r>
      <w:r w:rsidRPr="000828A0">
        <w:rPr>
          <w:rFonts w:asciiTheme="majorBidi" w:hAnsiTheme="majorBidi" w:cstheme="majorBidi"/>
        </w:rPr>
        <w:tab/>
      </w:r>
      <w:r w:rsidRPr="000828A0">
        <w:rPr>
          <w:rFonts w:asciiTheme="majorBidi" w:hAnsiTheme="majorBidi" w:cstheme="majorBidi"/>
        </w:rPr>
        <w:tab/>
      </w:r>
      <w:r w:rsidRPr="000828A0">
        <w:rPr>
          <w:rFonts w:asciiTheme="majorBidi" w:hAnsiTheme="majorBidi" w:cstheme="majorBidi"/>
          <w:position w:val="-24"/>
        </w:rPr>
        <w:object w:dxaOrig="1219" w:dyaOrig="620">
          <v:shape id="_x0000_i1060" type="#_x0000_t75" style="width:60.75pt;height:30.75pt" o:ole="" fillcolor="window">
            <v:imagedata r:id="rId73" o:title=""/>
          </v:shape>
          <o:OLEObject Type="Embed" ProgID="Equation.3" ShapeID="_x0000_i1060" DrawAspect="Content" ObjectID="_1433738369" r:id="rId74"/>
        </w:object>
      </w:r>
    </w:p>
    <w:p w:rsidR="000E72E9" w:rsidRPr="000828A0" w:rsidRDefault="000E72E9" w:rsidP="000E72E9">
      <w:pPr>
        <w:spacing w:line="360" w:lineRule="auto"/>
        <w:ind w:firstLine="708"/>
        <w:jc w:val="both"/>
        <w:rPr>
          <w:rFonts w:asciiTheme="majorBidi" w:hAnsiTheme="majorBidi" w:cstheme="majorBidi"/>
        </w:rPr>
      </w:pPr>
      <w:r w:rsidRPr="000828A0">
        <w:rPr>
          <w:rFonts w:asciiTheme="majorBidi" w:hAnsiTheme="majorBidi" w:cstheme="majorBidi"/>
        </w:rPr>
        <w:t xml:space="preserve">D’où </w:t>
      </w:r>
      <w:r w:rsidRPr="000828A0">
        <w:rPr>
          <w:rFonts w:asciiTheme="majorBidi" w:hAnsiTheme="majorBidi" w:cstheme="majorBidi"/>
        </w:rPr>
        <w:tab/>
      </w:r>
      <w:r w:rsidRPr="000828A0">
        <w:rPr>
          <w:rFonts w:asciiTheme="majorBidi" w:hAnsiTheme="majorBidi" w:cstheme="majorBidi"/>
        </w:rPr>
        <w:tab/>
      </w:r>
      <w:r w:rsidRPr="000828A0">
        <w:rPr>
          <w:rFonts w:asciiTheme="majorBidi" w:hAnsiTheme="majorBidi" w:cstheme="majorBidi"/>
        </w:rPr>
        <w:tab/>
      </w:r>
      <w:r w:rsidRPr="000828A0">
        <w:rPr>
          <w:rFonts w:asciiTheme="majorBidi" w:hAnsiTheme="majorBidi" w:cstheme="majorBidi"/>
          <w:position w:val="-30"/>
        </w:rPr>
        <w:object w:dxaOrig="2240" w:dyaOrig="680">
          <v:shape id="_x0000_i1061" type="#_x0000_t75" style="width:112.5pt;height:33.75pt" o:ole="" fillcolor="window">
            <v:imagedata r:id="rId75" o:title=""/>
          </v:shape>
          <o:OLEObject Type="Embed" ProgID="Equation.3" ShapeID="_x0000_i1061" DrawAspect="Content" ObjectID="_1433738370" r:id="rId76"/>
        </w:objec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Ou, puisque Q</w:t>
      </w:r>
      <w:r w:rsidRPr="000828A0">
        <w:rPr>
          <w:rFonts w:asciiTheme="majorBidi" w:hAnsiTheme="majorBidi" w:cstheme="majorBidi"/>
          <w:vertAlign w:val="subscript"/>
        </w:rPr>
        <w:t>o</w:t>
      </w:r>
      <w:r w:rsidRPr="000828A0">
        <w:rPr>
          <w:rFonts w:asciiTheme="majorBidi" w:hAnsiTheme="majorBidi" w:cstheme="majorBidi"/>
        </w:rPr>
        <w:t xml:space="preserve"> = S</w:t>
      </w:r>
      <w:r w:rsidRPr="000828A0">
        <w:rPr>
          <w:rFonts w:asciiTheme="majorBidi" w:hAnsiTheme="majorBidi" w:cstheme="majorBidi"/>
          <w:caps/>
        </w:rPr>
        <w:t>u</w:t>
      </w:r>
      <w:r w:rsidRPr="000828A0">
        <w:rPr>
          <w:rFonts w:asciiTheme="majorBidi" w:hAnsiTheme="majorBidi" w:cstheme="majorBidi"/>
          <w:vertAlign w:val="subscript"/>
        </w:rPr>
        <w:t>o</w:t>
      </w:r>
      <w:r w:rsidRPr="000828A0">
        <w:rPr>
          <w:rFonts w:asciiTheme="majorBidi" w:hAnsiTheme="majorBidi" w:cstheme="majorBidi"/>
        </w:rPr>
        <w:t> :</w:t>
      </w:r>
    </w:p>
    <w:p w:rsidR="000E72E9" w:rsidRPr="000828A0" w:rsidRDefault="000E72E9" w:rsidP="000E72E9">
      <w:pPr>
        <w:pStyle w:val="Titre1"/>
        <w:spacing w:line="360" w:lineRule="auto"/>
        <w:jc w:val="both"/>
        <w:rPr>
          <w:rFonts w:asciiTheme="majorBidi" w:hAnsiTheme="majorBidi"/>
          <w:sz w:val="24"/>
          <w:szCs w:val="24"/>
        </w:rPr>
      </w:pPr>
      <w:r w:rsidRPr="000828A0">
        <w:rPr>
          <w:rFonts w:asciiTheme="majorBidi" w:hAnsiTheme="majorBidi"/>
          <w:sz w:val="24"/>
          <w:szCs w:val="24"/>
        </w:rPr>
        <w:tab/>
      </w:r>
      <w:r w:rsidRPr="000828A0">
        <w:rPr>
          <w:rFonts w:asciiTheme="majorBidi" w:hAnsiTheme="majorBidi"/>
          <w:sz w:val="24"/>
          <w:szCs w:val="24"/>
        </w:rPr>
        <w:tab/>
      </w:r>
      <w:r w:rsidRPr="000828A0">
        <w:rPr>
          <w:rFonts w:asciiTheme="majorBidi" w:hAnsiTheme="majorBidi"/>
          <w:sz w:val="24"/>
          <w:szCs w:val="24"/>
        </w:rPr>
        <w:tab/>
      </w:r>
      <w:r w:rsidRPr="000828A0">
        <w:rPr>
          <w:rFonts w:asciiTheme="majorBidi" w:hAnsiTheme="majorBidi"/>
          <w:sz w:val="24"/>
          <w:szCs w:val="24"/>
        </w:rPr>
        <w:tab/>
      </w:r>
      <w:r w:rsidRPr="000828A0">
        <w:rPr>
          <w:rFonts w:asciiTheme="majorBidi" w:hAnsiTheme="majorBidi"/>
          <w:position w:val="-30"/>
          <w:sz w:val="24"/>
          <w:szCs w:val="24"/>
        </w:rPr>
        <w:object w:dxaOrig="2020" w:dyaOrig="680">
          <v:shape id="_x0000_i1062" type="#_x0000_t75" style="width:101.25pt;height:33.75pt" o:ole="" fillcolor="window">
            <v:imagedata r:id="rId77" o:title=""/>
          </v:shape>
          <o:OLEObject Type="Embed" ProgID="Equation.3" ShapeID="_x0000_i1062" DrawAspect="Content" ObjectID="_1433738371" r:id="rId78"/>
        </w:object>
      </w:r>
      <w:r w:rsidRPr="000828A0">
        <w:rPr>
          <w:rFonts w:asciiTheme="majorBidi" w:hAnsiTheme="majorBidi"/>
          <w:sz w:val="24"/>
          <w:szCs w:val="24"/>
        </w:rPr>
        <w:tab/>
      </w:r>
      <w:r w:rsidRPr="000828A0">
        <w:rPr>
          <w:rFonts w:asciiTheme="majorBidi" w:hAnsiTheme="majorBidi"/>
          <w:sz w:val="24"/>
          <w:szCs w:val="24"/>
        </w:rPr>
        <w:tab/>
      </w:r>
      <w:r w:rsidRPr="000828A0">
        <w:rPr>
          <w:rFonts w:asciiTheme="majorBidi" w:hAnsiTheme="majorBidi"/>
          <w:sz w:val="24"/>
          <w:szCs w:val="24"/>
        </w:rPr>
        <w:tab/>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C’est la formule dite de MICHAUD.</w:t>
      </w:r>
    </w:p>
    <w:p w:rsidR="000E72E9" w:rsidRPr="000828A0" w:rsidRDefault="000E72E9" w:rsidP="000E72E9">
      <w:pPr>
        <w:spacing w:line="360" w:lineRule="auto"/>
        <w:rPr>
          <w:rFonts w:asciiTheme="majorBidi" w:hAnsiTheme="majorBidi" w:cstheme="majorBidi"/>
        </w:rPr>
      </w:pPr>
    </w:p>
    <w:p w:rsidR="000E72E9" w:rsidRPr="000828A0" w:rsidRDefault="000E72E9" w:rsidP="000E72E9">
      <w:pPr>
        <w:spacing w:line="360" w:lineRule="auto"/>
        <w:rPr>
          <w:rFonts w:asciiTheme="majorBidi" w:hAnsiTheme="majorBidi" w:cstheme="majorBidi"/>
        </w:rPr>
      </w:pPr>
      <w:r w:rsidRPr="000828A0">
        <w:rPr>
          <w:rFonts w:asciiTheme="majorBidi" w:hAnsiTheme="majorBidi" w:cstheme="majorBidi"/>
        </w:rPr>
        <w:t xml:space="preserve">      Remarquons que si, dans cette formule, on fait </w:t>
      </w:r>
      <w:r w:rsidRPr="000828A0">
        <w:rPr>
          <w:rFonts w:asciiTheme="majorBidi" w:hAnsiTheme="majorBidi" w:cstheme="majorBidi"/>
          <w:position w:val="-24"/>
        </w:rPr>
        <w:object w:dxaOrig="720" w:dyaOrig="620">
          <v:shape id="_x0000_i1063" type="#_x0000_t75" style="width:36.75pt;height:30.75pt" o:ole="" fillcolor="window">
            <v:imagedata r:id="rId79" o:title=""/>
          </v:shape>
          <o:OLEObject Type="Embed" ProgID="Equation.3" ShapeID="_x0000_i1063" DrawAspect="Content" ObjectID="_1433738372" r:id="rId80"/>
        </w:object>
      </w:r>
      <w:r w:rsidRPr="000828A0">
        <w:rPr>
          <w:rFonts w:asciiTheme="majorBidi" w:hAnsiTheme="majorBidi" w:cstheme="majorBidi"/>
        </w:rPr>
        <w:t>, on retrouve la valeur du coup de bélier par fermeture brusque.</w:t>
      </w:r>
    </w:p>
    <w:p w:rsidR="000E72E9" w:rsidRPr="000828A0" w:rsidRDefault="000E72E9" w:rsidP="000E72E9">
      <w:pPr>
        <w:spacing w:line="360" w:lineRule="auto"/>
        <w:jc w:val="both"/>
        <w:rPr>
          <w:rFonts w:asciiTheme="majorBidi" w:hAnsiTheme="majorBidi" w:cstheme="majorBidi"/>
        </w:rPr>
      </w:pPr>
    </w:p>
    <w:p w:rsidR="000E72E9" w:rsidRPr="000828A0" w:rsidRDefault="000E72E9" w:rsidP="000E72E9">
      <w:pPr>
        <w:spacing w:line="360" w:lineRule="auto"/>
        <w:ind w:firstLine="708"/>
        <w:jc w:val="both"/>
        <w:rPr>
          <w:rFonts w:asciiTheme="majorBidi" w:hAnsiTheme="majorBidi" w:cstheme="majorBidi"/>
        </w:rPr>
      </w:pPr>
      <w:r w:rsidRPr="000828A0">
        <w:rPr>
          <w:rFonts w:asciiTheme="majorBidi" w:hAnsiTheme="majorBidi" w:cstheme="majorBidi"/>
        </w:rPr>
        <w:t>En conclusion :</w:t>
      </w:r>
    </w:p>
    <w:p w:rsidR="000E72E9" w:rsidRPr="000828A0" w:rsidRDefault="000E72E9" w:rsidP="000E72E9">
      <w:pPr>
        <w:spacing w:line="360" w:lineRule="auto"/>
        <w:ind w:firstLine="708"/>
        <w:jc w:val="both"/>
        <w:rPr>
          <w:rFonts w:asciiTheme="majorBidi" w:hAnsiTheme="majorBidi" w:cstheme="majorBidi"/>
        </w:rPr>
      </w:pP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Si t </w:t>
      </w:r>
      <w:r w:rsidRPr="000828A0">
        <w:rPr>
          <w:rFonts w:asciiTheme="majorBidi" w:hAnsiTheme="majorBidi" w:cstheme="majorBidi"/>
        </w:rPr>
        <w:sym w:font="Symbol" w:char="F0A3"/>
      </w:r>
      <w:r w:rsidRPr="000828A0">
        <w:rPr>
          <w:rFonts w:asciiTheme="majorBidi" w:hAnsiTheme="majorBidi" w:cstheme="majorBidi"/>
        </w:rPr>
        <w:t xml:space="preserve"> </w:t>
      </w:r>
      <w:r w:rsidRPr="000828A0">
        <w:rPr>
          <w:rFonts w:asciiTheme="majorBidi" w:hAnsiTheme="majorBidi" w:cstheme="majorBidi"/>
          <w:position w:val="-24"/>
        </w:rPr>
        <w:object w:dxaOrig="380" w:dyaOrig="620">
          <v:shape id="_x0000_i1064" type="#_x0000_t75" style="width:18.75pt;height:30.75pt" o:ole="" fillcolor="window">
            <v:imagedata r:id="rId81" o:title=""/>
          </v:shape>
          <o:OLEObject Type="Embed" ProgID="Equation.3" ShapeID="_x0000_i1064" DrawAspect="Content" ObjectID="_1433738373" r:id="rId82"/>
        </w:object>
      </w:r>
      <w:r w:rsidRPr="000828A0">
        <w:rPr>
          <w:rFonts w:asciiTheme="majorBidi" w:hAnsiTheme="majorBidi" w:cstheme="majorBidi"/>
        </w:rPr>
        <w:t xml:space="preserve">, le coup de bélier a pour valeur maximale B = </w:t>
      </w:r>
      <w:r w:rsidRPr="000828A0">
        <w:rPr>
          <w:rFonts w:asciiTheme="majorBidi" w:hAnsiTheme="majorBidi" w:cstheme="majorBidi"/>
          <w:position w:val="-30"/>
        </w:rPr>
        <w:object w:dxaOrig="520" w:dyaOrig="680">
          <v:shape id="_x0000_i1065" type="#_x0000_t75" style="width:26.25pt;height:33.75pt" o:ole="" fillcolor="window">
            <v:imagedata r:id="rId83" o:title=""/>
          </v:shape>
          <o:OLEObject Type="Embed" ProgID="Equation.3" ShapeID="_x0000_i1065" DrawAspect="Content" ObjectID="_1433738374" r:id="rId84"/>
        </w:object>
      </w:r>
      <w:r w:rsidRPr="000828A0">
        <w:rPr>
          <w:rFonts w:asciiTheme="majorBidi" w:hAnsiTheme="majorBidi" w:cstheme="majorBidi"/>
        </w:rPr>
        <w:t>.</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Si t &gt; </w:t>
      </w:r>
      <w:r w:rsidRPr="000828A0">
        <w:rPr>
          <w:rFonts w:asciiTheme="majorBidi" w:hAnsiTheme="majorBidi" w:cstheme="majorBidi"/>
          <w:position w:val="-24"/>
        </w:rPr>
        <w:object w:dxaOrig="380" w:dyaOrig="620">
          <v:shape id="_x0000_i1066" type="#_x0000_t75" style="width:18.75pt;height:30.75pt" o:ole="" fillcolor="window">
            <v:imagedata r:id="rId85" o:title=""/>
          </v:shape>
          <o:OLEObject Type="Embed" ProgID="Equation.3" ShapeID="_x0000_i1066" DrawAspect="Content" ObjectID="_1433738375" r:id="rId86"/>
        </w:object>
      </w:r>
      <w:r w:rsidRPr="000828A0">
        <w:rPr>
          <w:rFonts w:asciiTheme="majorBidi" w:hAnsiTheme="majorBidi" w:cstheme="majorBidi"/>
        </w:rPr>
        <w:t xml:space="preserve">, le coup de bélier est moins important et a pour valeur b = </w:t>
      </w:r>
      <w:r w:rsidRPr="000828A0">
        <w:rPr>
          <w:rFonts w:asciiTheme="majorBidi" w:hAnsiTheme="majorBidi" w:cstheme="majorBidi"/>
          <w:position w:val="-30"/>
        </w:rPr>
        <w:object w:dxaOrig="660" w:dyaOrig="680">
          <v:shape id="_x0000_i1067" type="#_x0000_t75" style="width:33pt;height:33.75pt" o:ole="" fillcolor="window">
            <v:imagedata r:id="rId87" o:title=""/>
          </v:shape>
          <o:OLEObject Type="Embed" ProgID="Equation.3" ShapeID="_x0000_i1067" DrawAspect="Content" ObjectID="_1433738376" r:id="rId88"/>
        </w:object>
      </w:r>
      <w:r w:rsidRPr="000828A0">
        <w:rPr>
          <w:rFonts w:asciiTheme="majorBidi" w:hAnsiTheme="majorBidi" w:cstheme="majorBidi"/>
        </w:rPr>
        <w:t>.</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Ceci montre l’intérêt :</w:t>
      </w:r>
    </w:p>
    <w:p w:rsidR="000E72E9"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Pour les conduites d’adduction, d’adopter des robinets à fermeture lente, pour tomber dans le cas de la formule de MICHAUD.</w:t>
      </w:r>
    </w:p>
    <w:p w:rsidR="00FB7D09" w:rsidRPr="000828A0" w:rsidRDefault="00FB7D09" w:rsidP="000E72E9">
      <w:pPr>
        <w:spacing w:line="360" w:lineRule="auto"/>
        <w:jc w:val="both"/>
        <w:rPr>
          <w:rFonts w:asciiTheme="majorBidi" w:hAnsiTheme="majorBidi" w:cstheme="majorBidi"/>
        </w:rPr>
      </w:pPr>
    </w:p>
    <w:p w:rsidR="000E72E9" w:rsidRDefault="007D2067" w:rsidP="000E72E9">
      <w:pPr>
        <w:spacing w:line="360" w:lineRule="auto"/>
        <w:jc w:val="both"/>
        <w:rPr>
          <w:rFonts w:asciiTheme="majorBidi" w:hAnsiTheme="majorBidi" w:cstheme="majorBidi"/>
        </w:rPr>
      </w:pPr>
      <w:r w:rsidRPr="000828A0">
        <w:rPr>
          <w:rFonts w:asciiTheme="majorBidi" w:hAnsiTheme="majorBidi" w:cstheme="majorBidi"/>
        </w:rPr>
        <w:t xml:space="preserve">        </w:t>
      </w:r>
      <w:r w:rsidR="000E72E9" w:rsidRPr="000828A0">
        <w:rPr>
          <w:rFonts w:asciiTheme="majorBidi" w:hAnsiTheme="majorBidi" w:cstheme="majorBidi"/>
        </w:rPr>
        <w:t xml:space="preserve">Pour les conduites de refoulement, de connaître le temps mis par un groupe pour s’arrêter et qui devra, si possible, être supérieur à </w:t>
      </w:r>
      <w:r w:rsidR="000E72E9" w:rsidRPr="000828A0">
        <w:rPr>
          <w:rFonts w:asciiTheme="majorBidi" w:hAnsiTheme="majorBidi" w:cstheme="majorBidi"/>
          <w:position w:val="-24"/>
        </w:rPr>
        <w:object w:dxaOrig="380" w:dyaOrig="620">
          <v:shape id="_x0000_i1068" type="#_x0000_t75" style="width:18.75pt;height:30.75pt" o:ole="" fillcolor="window">
            <v:imagedata r:id="rId89" o:title=""/>
          </v:shape>
          <o:OLEObject Type="Embed" ProgID="Equation.3" ShapeID="_x0000_i1068" DrawAspect="Content" ObjectID="_1433738377" r:id="rId90"/>
        </w:object>
      </w:r>
      <w:r w:rsidR="000E72E9" w:rsidRPr="000828A0">
        <w:rPr>
          <w:rFonts w:asciiTheme="majorBidi" w:hAnsiTheme="majorBidi" w:cstheme="majorBidi"/>
        </w:rPr>
        <w:t>.</w:t>
      </w:r>
    </w:p>
    <w:p w:rsidR="00A00818" w:rsidRDefault="00A00818" w:rsidP="000E72E9">
      <w:pPr>
        <w:spacing w:line="360" w:lineRule="auto"/>
        <w:jc w:val="both"/>
        <w:rPr>
          <w:rFonts w:asciiTheme="majorBidi" w:hAnsiTheme="majorBidi" w:cstheme="majorBidi"/>
        </w:rPr>
      </w:pPr>
    </w:p>
    <w:p w:rsidR="00A00818" w:rsidRPr="000828A0" w:rsidRDefault="00A00818" w:rsidP="000E72E9">
      <w:pPr>
        <w:spacing w:line="360" w:lineRule="auto"/>
        <w:jc w:val="both"/>
        <w:rPr>
          <w:rFonts w:asciiTheme="majorBidi" w:hAnsiTheme="majorBidi" w:cstheme="majorBidi"/>
        </w:rPr>
      </w:pPr>
    </w:p>
    <w:p w:rsidR="000E72E9" w:rsidRPr="000828A0" w:rsidRDefault="000E72E9" w:rsidP="000E72E9">
      <w:pPr>
        <w:pStyle w:val="Remarque"/>
        <w:tabs>
          <w:tab w:val="clear" w:pos="360"/>
        </w:tabs>
        <w:rPr>
          <w:rFonts w:asciiTheme="majorBidi" w:hAnsiTheme="majorBidi" w:cstheme="majorBidi"/>
          <w:sz w:val="24"/>
        </w:rPr>
      </w:pPr>
      <w:r w:rsidRPr="000828A0">
        <w:rPr>
          <w:rFonts w:asciiTheme="majorBidi" w:hAnsiTheme="majorBidi" w:cstheme="majorBidi"/>
          <w:sz w:val="24"/>
        </w:rPr>
        <w:t>Remarque :</w:t>
      </w:r>
    </w:p>
    <w:p w:rsidR="00A00818" w:rsidRDefault="00A00818" w:rsidP="000E72E9">
      <w:pPr>
        <w:spacing w:line="360" w:lineRule="auto"/>
        <w:jc w:val="both"/>
        <w:rPr>
          <w:rFonts w:asciiTheme="majorBidi" w:hAnsiTheme="majorBidi" w:cstheme="majorBidi"/>
        </w:rPr>
      </w:pPr>
    </w:p>
    <w:p w:rsidR="000E72E9" w:rsidRPr="000828A0" w:rsidRDefault="00A00818" w:rsidP="000E72E9">
      <w:pPr>
        <w:spacing w:line="360" w:lineRule="auto"/>
        <w:jc w:val="both"/>
        <w:rPr>
          <w:rFonts w:asciiTheme="majorBidi" w:hAnsiTheme="majorBidi" w:cstheme="majorBidi"/>
        </w:rPr>
      </w:pPr>
      <w:r>
        <w:rPr>
          <w:rFonts w:asciiTheme="majorBidi" w:hAnsiTheme="majorBidi" w:cstheme="majorBidi"/>
        </w:rPr>
        <w:t xml:space="preserve">         </w:t>
      </w:r>
      <w:r w:rsidR="000E72E9" w:rsidRPr="000828A0">
        <w:rPr>
          <w:rFonts w:asciiTheme="majorBidi" w:hAnsiTheme="majorBidi" w:cstheme="majorBidi"/>
        </w:rPr>
        <w:t xml:space="preserve">La formule de </w:t>
      </w:r>
      <w:r w:rsidR="000E72E9" w:rsidRPr="000828A0">
        <w:rPr>
          <w:rFonts w:asciiTheme="majorBidi" w:hAnsiTheme="majorBidi" w:cstheme="majorBidi"/>
          <w:b/>
          <w:bCs/>
        </w:rPr>
        <w:t>MECHAUD</w:t>
      </w:r>
      <w:r w:rsidR="000E72E9" w:rsidRPr="000828A0">
        <w:rPr>
          <w:rFonts w:asciiTheme="majorBidi" w:hAnsiTheme="majorBidi" w:cstheme="majorBidi"/>
        </w:rPr>
        <w:t xml:space="preserve"> n’est valable que pour une loi de fermeture correspondant à une variation linéaire du débit loi qui est rarement réalisée en pratique. </w:t>
      </w:r>
    </w:p>
    <w:p w:rsidR="000E72E9" w:rsidRPr="000828A0" w:rsidRDefault="000E72E9" w:rsidP="000E72E9">
      <w:pPr>
        <w:spacing w:line="360" w:lineRule="auto"/>
        <w:jc w:val="both"/>
        <w:rPr>
          <w:rFonts w:asciiTheme="majorBidi" w:hAnsiTheme="majorBidi" w:cstheme="majorBidi"/>
        </w:rPr>
      </w:pPr>
    </w:p>
    <w:p w:rsidR="000E72E9" w:rsidRPr="000828A0" w:rsidRDefault="00B66700" w:rsidP="004452B5">
      <w:pPr>
        <w:spacing w:line="360" w:lineRule="auto"/>
        <w:jc w:val="both"/>
        <w:rPr>
          <w:rFonts w:asciiTheme="majorBidi" w:hAnsiTheme="majorBidi" w:cstheme="majorBidi"/>
          <w:b/>
          <w:caps/>
        </w:rPr>
      </w:pPr>
      <w:r w:rsidRPr="000828A0">
        <w:rPr>
          <w:rFonts w:asciiTheme="majorBidi" w:hAnsiTheme="majorBidi" w:cstheme="majorBidi"/>
          <w:b/>
          <w:iCs/>
          <w:color w:val="000000"/>
        </w:rPr>
        <w:t>I.</w:t>
      </w:r>
      <w:r>
        <w:rPr>
          <w:rFonts w:asciiTheme="majorBidi" w:hAnsiTheme="majorBidi" w:cstheme="majorBidi"/>
          <w:b/>
          <w:iCs/>
          <w:color w:val="000000"/>
        </w:rPr>
        <w:t>4</w:t>
      </w:r>
      <w:r w:rsidRPr="000828A0">
        <w:rPr>
          <w:rFonts w:asciiTheme="majorBidi" w:hAnsiTheme="majorBidi" w:cstheme="majorBidi"/>
          <w:b/>
          <w:iCs/>
        </w:rPr>
        <w:t>.</w:t>
      </w:r>
      <w:r>
        <w:rPr>
          <w:rFonts w:asciiTheme="majorBidi" w:hAnsiTheme="majorBidi" w:cstheme="majorBidi"/>
          <w:b/>
        </w:rPr>
        <w:t xml:space="preserve">7. </w:t>
      </w:r>
      <w:r w:rsidR="000E72E9" w:rsidRPr="000828A0">
        <w:rPr>
          <w:rFonts w:asciiTheme="majorBidi" w:hAnsiTheme="majorBidi" w:cstheme="majorBidi"/>
          <w:b/>
        </w:rPr>
        <w:t>Répartition du coup de bélier le long de la conduite</w:t>
      </w:r>
      <w:r w:rsidR="000E72E9" w:rsidRPr="000828A0">
        <w:rPr>
          <w:rFonts w:asciiTheme="majorBidi" w:hAnsiTheme="majorBidi" w:cstheme="majorBidi"/>
          <w:b/>
          <w:caps/>
        </w:rPr>
        <w:t> :</w:t>
      </w:r>
      <w:r w:rsidR="000E72E9" w:rsidRPr="000828A0">
        <w:rPr>
          <w:rFonts w:asciiTheme="majorBidi" w:hAnsiTheme="majorBidi" w:cstheme="majorBidi"/>
          <w:b/>
          <w:iCs/>
          <w:color w:val="000000"/>
        </w:rPr>
        <w:t xml:space="preserve"> </w:t>
      </w:r>
      <w:r w:rsidR="004452B5">
        <w:rPr>
          <w:rFonts w:asciiTheme="majorBidi" w:hAnsiTheme="majorBidi" w:cstheme="majorBidi"/>
          <w:iCs/>
        </w:rPr>
        <w:t>[1</w:t>
      </w:r>
      <w:r w:rsidR="004452B5" w:rsidRPr="00CD67E6">
        <w:rPr>
          <w:rFonts w:asciiTheme="majorBidi" w:hAnsiTheme="majorBidi" w:cstheme="majorBidi"/>
          <w:iCs/>
        </w:rPr>
        <w:t>] </w:t>
      </w:r>
    </w:p>
    <w:p w:rsidR="000E72E9" w:rsidRDefault="000E72E9" w:rsidP="000E72E9">
      <w:pPr>
        <w:spacing w:line="360" w:lineRule="auto"/>
        <w:jc w:val="both"/>
        <w:rPr>
          <w:rFonts w:asciiTheme="majorBidi" w:hAnsiTheme="majorBidi" w:cstheme="majorBidi"/>
        </w:rPr>
      </w:pPr>
      <w:r w:rsidRPr="000828A0">
        <w:rPr>
          <w:rFonts w:asciiTheme="majorBidi" w:hAnsiTheme="majorBidi" w:cstheme="majorBidi"/>
          <w:b/>
          <w:caps/>
        </w:rPr>
        <w:tab/>
      </w:r>
      <w:r w:rsidRPr="000828A0">
        <w:rPr>
          <w:rFonts w:asciiTheme="majorBidi" w:hAnsiTheme="majorBidi" w:cstheme="majorBidi"/>
          <w:caps/>
        </w:rPr>
        <w:t>e</w:t>
      </w:r>
      <w:r w:rsidRPr="000828A0">
        <w:rPr>
          <w:rFonts w:asciiTheme="majorBidi" w:hAnsiTheme="majorBidi" w:cstheme="majorBidi"/>
        </w:rPr>
        <w:t xml:space="preserve">n cas d’arrêt brusque (t </w:t>
      </w:r>
      <w:r w:rsidRPr="000828A0">
        <w:rPr>
          <w:rFonts w:asciiTheme="majorBidi" w:hAnsiTheme="majorBidi" w:cstheme="majorBidi"/>
        </w:rPr>
        <w:sym w:font="Symbol" w:char="F0A3"/>
      </w:r>
      <w:r w:rsidRPr="000828A0">
        <w:rPr>
          <w:rFonts w:asciiTheme="majorBidi" w:hAnsiTheme="majorBidi" w:cstheme="majorBidi"/>
        </w:rPr>
        <w:t xml:space="preserve"> </w:t>
      </w:r>
      <w:r w:rsidRPr="000828A0">
        <w:rPr>
          <w:rFonts w:asciiTheme="majorBidi" w:hAnsiTheme="majorBidi" w:cstheme="majorBidi"/>
          <w:position w:val="-24"/>
        </w:rPr>
        <w:object w:dxaOrig="380" w:dyaOrig="620">
          <v:shape id="_x0000_i1069" type="#_x0000_t75" style="width:18.75pt;height:30.75pt" o:ole="" fillcolor="window">
            <v:imagedata r:id="rId91" o:title=""/>
          </v:shape>
          <o:OLEObject Type="Embed" ProgID="Equation.3" ShapeID="_x0000_i1069" DrawAspect="Content" ObjectID="_1433738378" r:id="rId92"/>
        </w:object>
      </w:r>
      <w:r w:rsidRPr="000828A0">
        <w:rPr>
          <w:rFonts w:asciiTheme="majorBidi" w:hAnsiTheme="majorBidi" w:cstheme="majorBidi"/>
        </w:rPr>
        <w:t xml:space="preserve">), le coup de bélier, maximal prés de la pompe (cas de la conduite de refoulement), ou prés du robinet de réglage d’extrémité (cas de la conduite d’adduction) conserve sa valeur maximale </w:t>
      </w:r>
      <w:r w:rsidRPr="000828A0">
        <w:rPr>
          <w:rFonts w:asciiTheme="majorBidi" w:hAnsiTheme="majorBidi" w:cstheme="majorBidi"/>
          <w:position w:val="-30"/>
        </w:rPr>
        <w:object w:dxaOrig="520" w:dyaOrig="680">
          <v:shape id="_x0000_i1070" type="#_x0000_t75" style="width:26.25pt;height:33.75pt" o:ole="" fillcolor="window">
            <v:imagedata r:id="rId93" o:title=""/>
          </v:shape>
          <o:OLEObject Type="Embed" ProgID="Equation.3" ShapeID="_x0000_i1070" DrawAspect="Content" ObjectID="_1433738379" r:id="rId94"/>
        </w:object>
      </w:r>
      <w:r w:rsidRPr="000828A0">
        <w:rPr>
          <w:rFonts w:asciiTheme="majorBidi" w:hAnsiTheme="majorBidi" w:cstheme="majorBidi"/>
        </w:rPr>
        <w:t xml:space="preserve">jusqu’à une distance égale à (L – </w:t>
      </w:r>
      <w:r w:rsidRPr="000828A0">
        <w:rPr>
          <w:rFonts w:asciiTheme="majorBidi" w:hAnsiTheme="majorBidi" w:cstheme="majorBidi"/>
          <w:position w:val="-24"/>
        </w:rPr>
        <w:object w:dxaOrig="320" w:dyaOrig="620">
          <v:shape id="_x0000_i1071" type="#_x0000_t75" style="width:15.75pt;height:30.75pt" o:ole="" fillcolor="window">
            <v:imagedata r:id="rId95" o:title=""/>
          </v:shape>
          <o:OLEObject Type="Embed" ProgID="Equation.3" ShapeID="_x0000_i1071" DrawAspect="Content" ObjectID="_1433738380" r:id="rId96"/>
        </w:object>
      </w:r>
      <w:r w:rsidRPr="000828A0">
        <w:rPr>
          <w:rFonts w:asciiTheme="majorBidi" w:hAnsiTheme="majorBidi" w:cstheme="majorBidi"/>
        </w:rPr>
        <w:t>), puis décroît pour devenir nul à l’autre extrémité.</w:t>
      </w:r>
    </w:p>
    <w:p w:rsidR="00FB7D09" w:rsidRPr="000828A0" w:rsidRDefault="00FB7D09" w:rsidP="000E72E9">
      <w:pPr>
        <w:spacing w:line="360" w:lineRule="auto"/>
        <w:jc w:val="both"/>
        <w:rPr>
          <w:rFonts w:asciiTheme="majorBidi" w:hAnsiTheme="majorBidi" w:cstheme="majorBidi"/>
        </w:rPr>
      </w:pP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Nous pourrons donc avoir les cas représentés par les figures (I.5) et (I.6). les pertes de charge dans la conduite étant négligées.</w:t>
      </w:r>
    </w:p>
    <w:p w:rsidR="000E72E9" w:rsidRPr="000828A0" w:rsidRDefault="000E72E9" w:rsidP="000E72E9">
      <w:pPr>
        <w:spacing w:line="360" w:lineRule="auto"/>
        <w:jc w:val="both"/>
        <w:rPr>
          <w:rFonts w:asciiTheme="majorBidi" w:hAnsiTheme="majorBidi" w:cstheme="majorBidi"/>
        </w:rPr>
      </w:pP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Nous remarquons, notamment, que si la conduite de refoulement présente un point haut P, il y aura risque de cavitation.</w:t>
      </w:r>
    </w:p>
    <w:p w:rsidR="000E72E9" w:rsidRPr="000828A0" w:rsidRDefault="000E72E9" w:rsidP="000E72E9">
      <w:pPr>
        <w:spacing w:line="360" w:lineRule="auto"/>
        <w:jc w:val="both"/>
        <w:rPr>
          <w:rFonts w:asciiTheme="majorBidi" w:hAnsiTheme="majorBidi" w:cstheme="majorBidi"/>
        </w:rPr>
      </w:pPr>
    </w:p>
    <w:p w:rsidR="000E72E9" w:rsidRPr="000828A0" w:rsidRDefault="000E72E9" w:rsidP="00FB7D09">
      <w:pPr>
        <w:spacing w:line="360" w:lineRule="auto"/>
        <w:jc w:val="both"/>
        <w:rPr>
          <w:rFonts w:asciiTheme="majorBidi" w:hAnsiTheme="majorBidi" w:cstheme="majorBidi"/>
        </w:rPr>
      </w:pPr>
      <w:r w:rsidRPr="000828A0">
        <w:rPr>
          <w:rFonts w:asciiTheme="majorBidi" w:hAnsiTheme="majorBidi" w:cstheme="majorBidi"/>
        </w:rPr>
        <w:t xml:space="preserve">                                                  </w:t>
      </w:r>
    </w:p>
    <w:p w:rsidR="000E72E9" w:rsidRPr="000828A0" w:rsidRDefault="00224FD3" w:rsidP="000E72E9">
      <w:pPr>
        <w:spacing w:line="360" w:lineRule="auto"/>
        <w:jc w:val="both"/>
        <w:rPr>
          <w:rFonts w:asciiTheme="majorBidi" w:hAnsiTheme="majorBidi" w:cstheme="majorBidi"/>
          <w:lang w:val="en-US"/>
        </w:rPr>
      </w:pPr>
      <w:r>
        <w:rPr>
          <w:rFonts w:asciiTheme="majorBidi" w:hAnsiTheme="majorBidi" w:cstheme="majorBidi"/>
          <w:noProof/>
        </w:rPr>
        <w:pict>
          <v:group id="_x0000_s1251" style="position:absolute;left:0;text-align:left;margin-left:70.2pt;margin-top:16.5pt;width:268.65pt;height:212.1pt;z-index:251665408" coordorigin="2781,1387" coordsize="6003,5637" o:allowincell="f">
            <v:line id="_x0000_s1252" style="position:absolute" from="2821,2986" to="2821,4295"/>
            <v:line id="_x0000_s1253" style="position:absolute;flip:x" from="4441,3195" to="7890,3195"/>
            <v:line id="_x0000_s1254" style="position:absolute" from="7890,3195" to="7890,6568"/>
            <v:line id="_x0000_s1255" style="position:absolute" from="8273,3195" to="8273,6568">
              <v:stroke startarrow="block" endarrow="block"/>
            </v:line>
            <v:line id="_x0000_s1256" style="position:absolute" from="7890,3195" to="8657,3195">
              <v:stroke dashstyle="1 1"/>
            </v:line>
            <v:line id="_x0000_s1257" style="position:absolute" from="7890,6567" to="8784,6567">
              <v:stroke dashstyle="1 1"/>
            </v:line>
            <v:line id="_x0000_s1258" style="position:absolute" from="2781,3195" to="4441,3195"/>
            <v:line id="_x0000_s1259" style="position:absolute" from="2821,4295" to="4418,4295"/>
            <v:line id="_x0000_s1260" style="position:absolute;flip:y" from="4418,2986" to="4418,4295"/>
            <v:line id="_x0000_s1261" style="position:absolute" from="2981,3278" to="4257,3278"/>
            <v:line id="_x0000_s1262" style="position:absolute" from="3140,3422" to="4098,3422"/>
            <v:line id="_x0000_s1263" style="position:absolute" from="3300,3568" to="3779,3568"/>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264" type="#_x0000_t19" style="position:absolute;left:4096;top:3887;width:3402;height:3137;rotation:10902499fd" coordsize="21609,25487" adj="-5899850,679395,9" path="wr-21591,,21609,43200,,,21256,25487nfewr-21591,,21609,43200,,,21256,25487l9,21600nsxe" strokeweight="2.25pt">
              <v:path o:connectlocs="0,0;21256,25487;9,21600"/>
            </v:shape>
            <v:line id="_x0000_s1265" style="position:absolute;flip:y" from="4401,1804" to="6021,3199"/>
            <v:line id="_x0000_s1266" style="position:absolute" from="6062,1749" to="7850,1749"/>
            <v:line id="_x0000_s1267" style="position:absolute" from="7850,1749" to="8617,1749">
              <v:stroke dashstyle="1 1"/>
            </v:line>
            <v:line id="_x0000_s1268" style="position:absolute;flip:y" from="6062,1400" to="6062,1749"/>
            <v:line id="_x0000_s1269" style="position:absolute;flip:y" from="7850,1400" to="7850,1749"/>
            <v:line id="_x0000_s1270" style="position:absolute;flip:x" from="6062,1387" to="7850,1387">
              <v:stroke startarrow="block" endarrow="block"/>
            </v:line>
            <v:line id="_x0000_s1271" style="position:absolute" from="8209,1767" to="8209,3221">
              <v:stroke startarrow="block" endarrow="block"/>
            </v:line>
            <v:line id="_x0000_s1272" style="position:absolute" from="5661,2164" to="7821,2164">
              <v:stroke dashstyle="longDash"/>
            </v:line>
            <v:line id="_x0000_s1273" style="position:absolute" from="4761,2884" to="7821,2884">
              <v:stroke dashstyle="longDash"/>
            </v:line>
            <v:line id="_x0000_s1274" style="position:absolute;flip:y" from="7821,1804" to="7821,3244"/>
          </v:group>
        </w:pict>
      </w:r>
      <w:r w:rsidR="000E72E9" w:rsidRPr="00B00CE7">
        <w:rPr>
          <w:rFonts w:asciiTheme="majorBidi" w:hAnsiTheme="majorBidi" w:cstheme="majorBidi"/>
          <w:noProof/>
          <w:lang w:val="en-US"/>
        </w:rPr>
        <w:t xml:space="preserve">                                                                                </w:t>
      </w:r>
      <w:r w:rsidR="000E72E9" w:rsidRPr="000828A0">
        <w:rPr>
          <w:rFonts w:asciiTheme="majorBidi" w:hAnsiTheme="majorBidi" w:cstheme="majorBidi"/>
          <w:lang w:val="en-US"/>
        </w:rPr>
        <w:t>L-</w:t>
      </w:r>
      <w:r w:rsidR="000E72E9" w:rsidRPr="000828A0">
        <w:rPr>
          <w:rFonts w:asciiTheme="majorBidi" w:hAnsiTheme="majorBidi" w:cstheme="majorBidi"/>
          <w:i/>
          <w:lang w:val="en-US"/>
        </w:rPr>
        <w:t>a</w:t>
      </w:r>
      <w:r w:rsidR="000E72E9" w:rsidRPr="000828A0">
        <w:rPr>
          <w:rFonts w:asciiTheme="majorBidi" w:hAnsiTheme="majorBidi" w:cstheme="majorBidi"/>
          <w:lang w:val="en-US"/>
        </w:rPr>
        <w:t xml:space="preserve">t/2 </w:t>
      </w:r>
    </w:p>
    <w:p w:rsidR="000E72E9" w:rsidRPr="000828A0" w:rsidRDefault="000E72E9" w:rsidP="000E72E9">
      <w:pPr>
        <w:spacing w:line="360" w:lineRule="auto"/>
        <w:jc w:val="both"/>
        <w:rPr>
          <w:rFonts w:asciiTheme="majorBidi" w:hAnsiTheme="majorBidi" w:cstheme="majorBidi"/>
          <w:lang w:val="en-US"/>
        </w:rPr>
      </w:pPr>
      <w:r w:rsidRPr="000828A0">
        <w:rPr>
          <w:rFonts w:asciiTheme="majorBidi" w:hAnsiTheme="majorBidi" w:cstheme="majorBidi"/>
          <w:lang w:val="en-US"/>
        </w:rPr>
        <w:t xml:space="preserve">                                                                                                                  </w:t>
      </w:r>
    </w:p>
    <w:p w:rsidR="000E72E9" w:rsidRPr="000828A0" w:rsidRDefault="000E72E9" w:rsidP="000E72E9">
      <w:pPr>
        <w:tabs>
          <w:tab w:val="left" w:pos="6434"/>
        </w:tabs>
        <w:spacing w:line="360" w:lineRule="auto"/>
        <w:jc w:val="both"/>
        <w:rPr>
          <w:rFonts w:asciiTheme="majorBidi" w:hAnsiTheme="majorBidi" w:cstheme="majorBidi"/>
          <w:lang w:val="en-US"/>
        </w:rPr>
      </w:pPr>
      <w:r w:rsidRPr="000828A0">
        <w:rPr>
          <w:rFonts w:asciiTheme="majorBidi" w:hAnsiTheme="majorBidi" w:cstheme="majorBidi"/>
          <w:lang w:val="en-US"/>
        </w:rPr>
        <w:t xml:space="preserve">                                                                         Surpression</w:t>
      </w:r>
      <w:r w:rsidRPr="000828A0">
        <w:rPr>
          <w:rFonts w:asciiTheme="majorBidi" w:hAnsiTheme="majorBidi" w:cstheme="majorBidi"/>
          <w:lang w:val="en-US"/>
        </w:rPr>
        <w:tab/>
        <w:t xml:space="preserve">B = </w:t>
      </w:r>
      <w:r w:rsidRPr="000828A0">
        <w:rPr>
          <w:rFonts w:asciiTheme="majorBidi" w:hAnsiTheme="majorBidi" w:cstheme="majorBidi"/>
          <w:i/>
          <w:lang w:val="en-US"/>
        </w:rPr>
        <w:t>a</w:t>
      </w:r>
      <w:r w:rsidRPr="000828A0">
        <w:rPr>
          <w:rFonts w:asciiTheme="majorBidi" w:hAnsiTheme="majorBidi" w:cstheme="majorBidi"/>
          <w:lang w:val="en-US"/>
        </w:rPr>
        <w:t>Uo/g</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lang w:val="en-US"/>
        </w:rPr>
        <w:t xml:space="preserve">                                   </w:t>
      </w:r>
      <w:r w:rsidRPr="000828A0">
        <w:rPr>
          <w:rFonts w:asciiTheme="majorBidi" w:hAnsiTheme="majorBidi" w:cstheme="majorBidi"/>
        </w:rPr>
        <w:t xml:space="preserve">R                     </w:t>
      </w:r>
    </w:p>
    <w:p w:rsidR="000E72E9" w:rsidRPr="000828A0" w:rsidRDefault="000E72E9" w:rsidP="000E72E9">
      <w:pPr>
        <w:tabs>
          <w:tab w:val="left" w:pos="3493"/>
        </w:tabs>
        <w:spacing w:line="360" w:lineRule="auto"/>
        <w:jc w:val="both"/>
        <w:rPr>
          <w:rFonts w:asciiTheme="majorBidi" w:hAnsiTheme="majorBidi" w:cstheme="majorBidi"/>
        </w:rPr>
      </w:pPr>
      <w:r w:rsidRPr="000828A0">
        <w:rPr>
          <w:rFonts w:asciiTheme="majorBidi" w:hAnsiTheme="majorBidi" w:cstheme="majorBidi"/>
        </w:rPr>
        <w:tab/>
        <w:t>Ligne piézométrique</w:t>
      </w:r>
    </w:p>
    <w:p w:rsidR="000E72E9" w:rsidRPr="000828A0" w:rsidRDefault="000E72E9" w:rsidP="000E72E9">
      <w:pPr>
        <w:tabs>
          <w:tab w:val="left" w:pos="7640"/>
        </w:tabs>
        <w:spacing w:line="360" w:lineRule="auto"/>
        <w:jc w:val="both"/>
        <w:rPr>
          <w:rFonts w:asciiTheme="majorBidi" w:hAnsiTheme="majorBidi" w:cstheme="majorBidi"/>
        </w:rPr>
      </w:pPr>
      <w:r w:rsidRPr="000828A0">
        <w:rPr>
          <w:rFonts w:asciiTheme="majorBidi" w:hAnsiTheme="majorBidi" w:cstheme="majorBidi"/>
        </w:rPr>
        <w:tab/>
      </w:r>
    </w:p>
    <w:p w:rsidR="000E72E9" w:rsidRPr="000828A0" w:rsidRDefault="000E72E9" w:rsidP="000E72E9">
      <w:pPr>
        <w:spacing w:line="360" w:lineRule="auto"/>
        <w:jc w:val="both"/>
        <w:rPr>
          <w:rFonts w:asciiTheme="majorBidi" w:hAnsiTheme="majorBidi" w:cstheme="majorBidi"/>
        </w:rPr>
      </w:pP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Ho</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w:t>
      </w:r>
    </w:p>
    <w:p w:rsidR="000E72E9" w:rsidRPr="000828A0" w:rsidRDefault="000E72E9" w:rsidP="000E72E9">
      <w:pPr>
        <w:tabs>
          <w:tab w:val="left" w:pos="3386"/>
        </w:tabs>
        <w:spacing w:line="360" w:lineRule="auto"/>
        <w:jc w:val="both"/>
        <w:rPr>
          <w:rFonts w:asciiTheme="majorBidi" w:hAnsiTheme="majorBidi" w:cstheme="majorBidi"/>
        </w:rPr>
      </w:pPr>
      <w:r w:rsidRPr="000828A0">
        <w:rPr>
          <w:rFonts w:asciiTheme="majorBidi" w:hAnsiTheme="majorBidi" w:cstheme="majorBidi"/>
        </w:rPr>
        <w:t xml:space="preserve">                          </w:t>
      </w:r>
      <w:r w:rsidRPr="000828A0">
        <w:rPr>
          <w:rFonts w:asciiTheme="majorBidi" w:hAnsiTheme="majorBidi" w:cstheme="majorBidi"/>
        </w:rPr>
        <w:tab/>
        <w:t>L</w:t>
      </w:r>
    </w:p>
    <w:p w:rsidR="000E72E9" w:rsidRPr="000828A0" w:rsidRDefault="000E72E9" w:rsidP="000E72E9">
      <w:pPr>
        <w:tabs>
          <w:tab w:val="left" w:pos="6434"/>
        </w:tabs>
        <w:spacing w:line="360" w:lineRule="auto"/>
        <w:jc w:val="both"/>
        <w:rPr>
          <w:rFonts w:asciiTheme="majorBidi" w:hAnsiTheme="majorBidi" w:cstheme="majorBidi"/>
          <w:b/>
        </w:rPr>
      </w:pPr>
      <w:r w:rsidRPr="000828A0">
        <w:rPr>
          <w:rFonts w:asciiTheme="majorBidi" w:hAnsiTheme="majorBidi" w:cstheme="majorBidi"/>
          <w:b/>
        </w:rPr>
        <w:tab/>
        <w:t xml:space="preserve"> A</w:t>
      </w:r>
    </w:p>
    <w:p w:rsidR="000E72E9" w:rsidRPr="000828A0" w:rsidRDefault="000E72E9" w:rsidP="000E72E9">
      <w:pPr>
        <w:spacing w:line="360" w:lineRule="auto"/>
        <w:jc w:val="both"/>
        <w:rPr>
          <w:rFonts w:asciiTheme="majorBidi" w:hAnsiTheme="majorBidi" w:cstheme="majorBidi"/>
          <w:b/>
        </w:rPr>
      </w:pPr>
      <w:r w:rsidRPr="000828A0">
        <w:rPr>
          <w:rFonts w:asciiTheme="majorBidi" w:hAnsiTheme="majorBidi" w:cstheme="majorBidi"/>
          <w:b/>
        </w:rPr>
        <w:t xml:space="preserve">                  </w:t>
      </w:r>
    </w:p>
    <w:p w:rsidR="000E72E9" w:rsidRPr="00A00818" w:rsidRDefault="000E72E9" w:rsidP="000E72E9">
      <w:pPr>
        <w:spacing w:line="360" w:lineRule="auto"/>
        <w:jc w:val="center"/>
        <w:rPr>
          <w:rFonts w:asciiTheme="majorBidi" w:hAnsiTheme="majorBidi" w:cstheme="majorBidi"/>
          <w:b/>
          <w:sz w:val="22"/>
          <w:szCs w:val="22"/>
        </w:rPr>
      </w:pPr>
      <w:r w:rsidRPr="00A00818">
        <w:rPr>
          <w:rFonts w:asciiTheme="majorBidi" w:hAnsiTheme="majorBidi" w:cstheme="majorBidi"/>
          <w:b/>
          <w:sz w:val="22"/>
          <w:szCs w:val="22"/>
        </w:rPr>
        <w:t>Figure I.5 : adduction gravitaire – surpression</w:t>
      </w:r>
    </w:p>
    <w:p w:rsidR="00C17681" w:rsidRDefault="00C17681" w:rsidP="000E72E9">
      <w:pPr>
        <w:spacing w:line="360" w:lineRule="auto"/>
        <w:jc w:val="both"/>
        <w:rPr>
          <w:rFonts w:asciiTheme="majorBidi" w:hAnsiTheme="majorBidi" w:cstheme="majorBidi"/>
        </w:rPr>
      </w:pPr>
    </w:p>
    <w:p w:rsidR="000E72E9" w:rsidRPr="000828A0" w:rsidRDefault="00224FD3" w:rsidP="000E72E9">
      <w:pPr>
        <w:spacing w:line="360" w:lineRule="auto"/>
        <w:jc w:val="both"/>
        <w:rPr>
          <w:rFonts w:asciiTheme="majorBidi" w:hAnsiTheme="majorBidi" w:cstheme="majorBidi"/>
          <w:noProof/>
        </w:rPr>
      </w:pPr>
      <w:r>
        <w:rPr>
          <w:rFonts w:asciiTheme="majorBidi" w:hAnsiTheme="majorBidi" w:cstheme="majorBidi"/>
          <w:noProof/>
        </w:rPr>
        <w:pict>
          <v:group id="_x0000_s1280" style="position:absolute;left:0;text-align:left;margin-left:77.2pt;margin-top:17.6pt;width:294.15pt;height:209.9pt;z-index:251667456" coordorigin="2962,7635" coordsize="5883,4198">
            <v:line id="_x0000_s1281" style="position:absolute" from="4221,10899" to="4221,11832"/>
            <v:line id="_x0000_s1282" style="position:absolute" from="4501,10899" to="4501,11832"/>
            <v:group id="_x0000_s1283" style="position:absolute;left:2962;top:7635;width:5883;height:4198" coordorigin="2962,7635" coordsize="5883,4198">
              <v:rect id="_x0000_s1284" style="position:absolute;left:4221;top:11133;width:281;height:700" fillcolor="#669"/>
              <v:group id="_x0000_s1285" style="position:absolute;left:2962;top:7635;width:5883;height:3966" coordorigin="2962,7635" coordsize="5883,3966">
                <v:oval id="_x0000_s1286" style="position:absolute;left:4661;top:10570;width:225;height:373"/>
                <v:line id="_x0000_s1287" style="position:absolute;flip:x" from="4361,10783" to="4642,10784"/>
                <v:line id="_x0000_s1288" style="position:absolute" from="4361,10783" to="4361,11366"/>
                <v:line id="_x0000_s1289" style="position:absolute;flip:x" from="4082,9734" to="5911,9735">
                  <v:stroke dashstyle="dash"/>
                </v:line>
                <v:line id="_x0000_s1290" style="position:absolute" from="4780,11416" to="6187,11417">
                  <v:stroke dashstyle="dash" startarrow="block" endarrow="block"/>
                </v:line>
                <v:line id="_x0000_s1291" style="position:absolute;flip:x" from="2962,11133" to="4228,11134"/>
                <v:line id="_x0000_s1292" style="position:absolute" from="4082,9734" to="4082,11133">
                  <v:stroke dashstyle="dash" startarrow="block" endarrow="block"/>
                </v:line>
                <v:line id="_x0000_s1293" style="position:absolute" from="3662,7752" to="3662,10084">
                  <v:stroke dashstyle="dash" startarrow="block" endarrow="block"/>
                </v:line>
                <v:line id="_x0000_s1294" style="position:absolute" from="3242,7752" to="3242,11134">
                  <v:stroke dashstyle="dash" startarrow="block" endarrow="block"/>
                </v:line>
                <v:group id="_x0000_s1295" style="position:absolute;left:3102;top:7635;width:5743;height:3966" coordorigin="3102,7635" coordsize="5743,3966">
                  <v:line id="_x0000_s1296" style="position:absolute" from="8838,7635" to="8838,8335"/>
                  <v:line id="_x0000_s1297" style="position:absolute;flip:x" from="7579,8334" to="8845,8335"/>
                  <v:line id="_x0000_s1298" style="position:absolute;flip:x" from="7579,7752" to="8845,7753"/>
                  <v:line id="_x0000_s1299" style="position:absolute" from="7579,7635" to="7579,8335"/>
                  <v:line id="_x0000_s1300" style="position:absolute;flip:x" from="3102,7752" to="7602,7753"/>
                  <v:line id="_x0000_s1301" style="position:absolute;flip:x" from="6180,7752" to="7586,10084"/>
                  <v:shape id="_x0000_s1302" type="#_x0000_t19" style="position:absolute;left:6449;top:7998;width:1217;height:1946;rotation:3055263fd" coordsize="21600,29422" adj="-3788293,2035282,,18279" path="wr-21600,-3321,21600,39879,11509,,18504,29422nfewr-21600,-3321,21600,39879,11509,,18504,29422l,18279nsxe" strokeweight="2.25pt">
                    <v:path o:connectlocs="11509,0;18504,29422;0,18279"/>
                  </v:shape>
                  <v:shape id="_x0000_s1303" type="#_x0000_t19" style="position:absolute;left:5143;top:9546;width:1326;height:1493;rotation:-4793109fd" coordsize="27309,27718" adj="-6902658,1078375,5709" path="wr-15891,,27309,43200,,768,26424,27718nfewr-15891,,27309,43200,,768,26424,27718l5709,21600nsxe" strokeweight="2.25pt">
                    <v:path o:connectlocs="0,768;26424,27718;5709,21600"/>
                  </v:shape>
                  <v:line id="_x0000_s1304" style="position:absolute;flip:y" from="4780,7752" to="4780,11601"/>
                  <v:line id="_x0000_s1305" style="position:absolute;flip:x" from="3382,10084" to="6195,10085"/>
                  <v:line id="_x0000_s1306" style="position:absolute" from="6180,10084" to="6180,11600"/>
                  <v:line id="_x0000_s1307" style="position:absolute" from="4780,8055" to="7423,8055">
                    <v:stroke dashstyle="longDash"/>
                  </v:line>
                  <v:line id="_x0000_s1308" style="position:absolute" from="4780,8474" to="7103,8475">
                    <v:stroke dashstyle="longDash"/>
                  </v:line>
                  <v:line id="_x0000_s1309" style="position:absolute" from="4780,8894" to="6944,8895">
                    <v:stroke dashstyle="longDash"/>
                  </v:line>
                  <v:line id="_x0000_s1310" style="position:absolute" from="4780,9314" to="6625,9315">
                    <v:stroke dashstyle="longDash"/>
                  </v:line>
                  <v:line id="_x0000_s1311" style="position:absolute" from="7726,7914" to="8684,7915"/>
                  <v:line id="_x0000_s1312" style="position:absolute" from="7885,8054" to="8523,8055"/>
                </v:group>
              </v:group>
            </v:group>
          </v:group>
        </w:pict>
      </w:r>
      <w:r w:rsidR="000E72E9" w:rsidRPr="000828A0">
        <w:rPr>
          <w:rFonts w:asciiTheme="majorBidi" w:hAnsiTheme="majorBidi" w:cstheme="majorBidi"/>
        </w:rPr>
        <w:t xml:space="preserve">                                                      Ligne piézométrique</w:t>
      </w:r>
      <w:r w:rsidR="000E72E9" w:rsidRPr="000828A0">
        <w:rPr>
          <w:rFonts w:asciiTheme="majorBidi" w:hAnsiTheme="majorBidi" w:cstheme="majorBidi"/>
          <w:b/>
          <w:noProof/>
        </w:rPr>
        <w:t xml:space="preserve">                      </w:t>
      </w:r>
      <w:r w:rsidR="000E72E9" w:rsidRPr="000828A0">
        <w:rPr>
          <w:rFonts w:asciiTheme="majorBidi" w:hAnsiTheme="majorBidi" w:cstheme="majorBidi"/>
          <w:noProof/>
        </w:rPr>
        <w:t>R</w:t>
      </w:r>
    </w:p>
    <w:p w:rsidR="000E72E9" w:rsidRPr="000828A0" w:rsidRDefault="000E72E9" w:rsidP="000E72E9">
      <w:pPr>
        <w:spacing w:line="360" w:lineRule="auto"/>
        <w:jc w:val="both"/>
        <w:rPr>
          <w:rFonts w:asciiTheme="majorBidi" w:hAnsiTheme="majorBidi" w:cstheme="majorBidi"/>
          <w:b/>
        </w:rPr>
      </w:pPr>
    </w:p>
    <w:p w:rsidR="000E72E9" w:rsidRPr="000828A0" w:rsidRDefault="000E72E9" w:rsidP="000E72E9">
      <w:pPr>
        <w:spacing w:line="360" w:lineRule="auto"/>
        <w:jc w:val="both"/>
        <w:rPr>
          <w:rFonts w:asciiTheme="majorBidi" w:hAnsiTheme="majorBidi" w:cstheme="majorBidi"/>
          <w:b/>
        </w:rPr>
      </w:pPr>
    </w:p>
    <w:p w:rsidR="000E72E9" w:rsidRPr="000828A0" w:rsidRDefault="000E72E9" w:rsidP="000E72E9">
      <w:pPr>
        <w:spacing w:line="360" w:lineRule="auto"/>
        <w:jc w:val="both"/>
        <w:rPr>
          <w:rFonts w:asciiTheme="majorBidi" w:hAnsiTheme="majorBidi" w:cstheme="majorBidi"/>
          <w:lang w:val="en-US"/>
        </w:rPr>
      </w:pPr>
      <w:r w:rsidRPr="000828A0">
        <w:rPr>
          <w:rFonts w:asciiTheme="majorBidi" w:hAnsiTheme="majorBidi" w:cstheme="majorBidi"/>
          <w:b/>
        </w:rPr>
        <w:t xml:space="preserve">                                                                    </w:t>
      </w:r>
      <w:r w:rsidRPr="000828A0">
        <w:rPr>
          <w:rFonts w:asciiTheme="majorBidi" w:hAnsiTheme="majorBidi" w:cstheme="majorBidi"/>
          <w:lang w:val="en-US"/>
        </w:rPr>
        <w:t>Dépression</w:t>
      </w:r>
    </w:p>
    <w:p w:rsidR="000E72E9" w:rsidRPr="000828A0" w:rsidRDefault="000E72E9" w:rsidP="000E72E9">
      <w:pPr>
        <w:spacing w:line="360" w:lineRule="auto"/>
        <w:jc w:val="both"/>
        <w:rPr>
          <w:rFonts w:asciiTheme="majorBidi" w:hAnsiTheme="majorBidi" w:cstheme="majorBidi"/>
          <w:lang w:val="en-US"/>
        </w:rPr>
      </w:pPr>
      <w:r w:rsidRPr="000828A0">
        <w:rPr>
          <w:rFonts w:asciiTheme="majorBidi" w:hAnsiTheme="majorBidi" w:cstheme="majorBidi"/>
          <w:b/>
          <w:lang w:val="en-US"/>
        </w:rPr>
        <w:t xml:space="preserve">                                        </w:t>
      </w:r>
      <w:r w:rsidRPr="000828A0">
        <w:rPr>
          <w:rFonts w:asciiTheme="majorBidi" w:hAnsiTheme="majorBidi" w:cstheme="majorBidi"/>
          <w:lang w:val="en-US"/>
        </w:rPr>
        <w:t>B=aUo/g</w:t>
      </w:r>
    </w:p>
    <w:p w:rsidR="000E72E9" w:rsidRPr="000828A0" w:rsidRDefault="000E72E9" w:rsidP="000E72E9">
      <w:pPr>
        <w:pStyle w:val="Titre2"/>
        <w:tabs>
          <w:tab w:val="center" w:pos="4535"/>
        </w:tabs>
        <w:spacing w:line="360" w:lineRule="auto"/>
        <w:jc w:val="both"/>
        <w:rPr>
          <w:rFonts w:asciiTheme="majorBidi" w:hAnsiTheme="majorBidi" w:cstheme="majorBidi"/>
          <w:b w:val="0"/>
          <w:bCs w:val="0"/>
          <w:sz w:val="24"/>
          <w:szCs w:val="24"/>
          <w:u w:val="none"/>
          <w:lang w:val="en-US"/>
        </w:rPr>
      </w:pPr>
      <w:r w:rsidRPr="000828A0">
        <w:rPr>
          <w:rFonts w:asciiTheme="majorBidi" w:hAnsiTheme="majorBidi" w:cstheme="majorBidi"/>
          <w:b w:val="0"/>
          <w:bCs w:val="0"/>
          <w:sz w:val="24"/>
          <w:szCs w:val="24"/>
          <w:u w:val="none"/>
          <w:lang w:val="en-US"/>
        </w:rPr>
        <w:t xml:space="preserve">                        Ho</w:t>
      </w:r>
      <w:r w:rsidRPr="000828A0">
        <w:rPr>
          <w:rFonts w:asciiTheme="majorBidi" w:hAnsiTheme="majorBidi" w:cstheme="majorBidi"/>
          <w:b w:val="0"/>
          <w:bCs w:val="0"/>
          <w:sz w:val="24"/>
          <w:szCs w:val="24"/>
          <w:u w:val="none"/>
          <w:lang w:val="en-US"/>
        </w:rPr>
        <w:tab/>
        <w:t>p</w:t>
      </w:r>
    </w:p>
    <w:p w:rsidR="000E72E9" w:rsidRPr="000828A0" w:rsidRDefault="000E72E9" w:rsidP="000E72E9">
      <w:pPr>
        <w:pStyle w:val="Titre9"/>
        <w:rPr>
          <w:rFonts w:asciiTheme="majorBidi" w:hAnsiTheme="majorBidi"/>
          <w:b/>
          <w:sz w:val="24"/>
          <w:szCs w:val="24"/>
          <w:lang w:val="en-US"/>
        </w:rPr>
      </w:pPr>
      <w:r w:rsidRPr="000828A0">
        <w:rPr>
          <w:rFonts w:asciiTheme="majorBidi" w:hAnsiTheme="majorBidi"/>
          <w:b/>
          <w:sz w:val="24"/>
          <w:szCs w:val="24"/>
          <w:lang w:val="en-US"/>
        </w:rPr>
        <w:t xml:space="preserve">                                                                                            L</w:t>
      </w:r>
    </w:p>
    <w:p w:rsidR="000E72E9" w:rsidRPr="000828A0" w:rsidRDefault="000E72E9" w:rsidP="000E72E9">
      <w:pPr>
        <w:spacing w:line="360" w:lineRule="auto"/>
        <w:jc w:val="both"/>
        <w:rPr>
          <w:rFonts w:asciiTheme="majorBidi" w:hAnsiTheme="majorBidi" w:cstheme="majorBidi"/>
          <w:lang w:val="en-US"/>
        </w:rPr>
      </w:pPr>
      <w:r w:rsidRPr="000828A0">
        <w:rPr>
          <w:rFonts w:asciiTheme="majorBidi" w:hAnsiTheme="majorBidi" w:cstheme="majorBidi"/>
          <w:lang w:val="en-US"/>
        </w:rPr>
        <w:t xml:space="preserve">                                        h                   </w:t>
      </w:r>
    </w:p>
    <w:p w:rsidR="000E72E9" w:rsidRPr="000828A0" w:rsidRDefault="000E72E9" w:rsidP="000E72E9">
      <w:pPr>
        <w:spacing w:line="360" w:lineRule="auto"/>
        <w:jc w:val="both"/>
        <w:rPr>
          <w:rFonts w:asciiTheme="majorBidi" w:hAnsiTheme="majorBidi" w:cstheme="majorBidi"/>
          <w:lang w:val="en-US"/>
        </w:rPr>
      </w:pPr>
      <w:r w:rsidRPr="000828A0">
        <w:rPr>
          <w:rFonts w:asciiTheme="majorBidi" w:hAnsiTheme="majorBidi" w:cstheme="majorBidi"/>
          <w:b/>
          <w:noProof/>
          <w:lang w:val="en-US"/>
        </w:rPr>
        <w:t xml:space="preserve">                  </w:t>
      </w:r>
      <w:r w:rsidRPr="000828A0">
        <w:rPr>
          <w:rFonts w:asciiTheme="majorBidi" w:hAnsiTheme="majorBidi" w:cstheme="majorBidi"/>
          <w:noProof/>
          <w:lang w:val="en-US"/>
        </w:rPr>
        <w:t xml:space="preserve">    </w:t>
      </w:r>
      <w:r w:rsidRPr="000828A0">
        <w:rPr>
          <w:rFonts w:asciiTheme="majorBidi" w:hAnsiTheme="majorBidi" w:cstheme="majorBidi"/>
          <w:b/>
          <w:noProof/>
          <w:lang w:val="en-US"/>
        </w:rPr>
        <w:t xml:space="preserve">                                    </w:t>
      </w:r>
      <w:r w:rsidRPr="000828A0">
        <w:rPr>
          <w:rFonts w:asciiTheme="majorBidi" w:hAnsiTheme="majorBidi" w:cstheme="majorBidi"/>
          <w:lang w:val="en-US"/>
        </w:rPr>
        <w:t>Pompe</w:t>
      </w:r>
      <w:r w:rsidRPr="000828A0">
        <w:rPr>
          <w:rFonts w:asciiTheme="majorBidi" w:hAnsiTheme="majorBidi" w:cstheme="majorBidi"/>
          <w:b/>
          <w:noProof/>
          <w:lang w:val="en-US"/>
        </w:rPr>
        <w:t xml:space="preserve"> </w:t>
      </w:r>
      <w:r w:rsidRPr="000828A0">
        <w:rPr>
          <w:rFonts w:asciiTheme="majorBidi" w:hAnsiTheme="majorBidi" w:cstheme="majorBidi"/>
          <w:noProof/>
          <w:lang w:val="en-US"/>
        </w:rPr>
        <w:t xml:space="preserve">       </w:t>
      </w:r>
    </w:p>
    <w:p w:rsidR="000E72E9" w:rsidRPr="000828A0" w:rsidRDefault="000E72E9" w:rsidP="000E72E9">
      <w:pPr>
        <w:spacing w:line="360" w:lineRule="auto"/>
        <w:jc w:val="both"/>
        <w:rPr>
          <w:rFonts w:asciiTheme="majorBidi" w:hAnsiTheme="majorBidi" w:cstheme="majorBidi"/>
          <w:lang w:val="en-US"/>
        </w:rPr>
      </w:pPr>
      <w:r w:rsidRPr="000828A0">
        <w:rPr>
          <w:rFonts w:asciiTheme="majorBidi" w:hAnsiTheme="majorBidi" w:cstheme="majorBidi"/>
          <w:b/>
          <w:noProof/>
          <w:lang w:val="en-US"/>
        </w:rPr>
        <w:t xml:space="preserve">                                                              </w:t>
      </w:r>
      <w:r w:rsidRPr="000828A0">
        <w:rPr>
          <w:rFonts w:asciiTheme="majorBidi" w:hAnsiTheme="majorBidi" w:cstheme="majorBidi"/>
          <w:noProof/>
          <w:lang w:val="en-US"/>
        </w:rPr>
        <w:t xml:space="preserve">L-at/2       </w:t>
      </w:r>
      <w:r w:rsidRPr="000828A0">
        <w:rPr>
          <w:rFonts w:asciiTheme="majorBidi" w:hAnsiTheme="majorBidi" w:cstheme="majorBidi"/>
          <w:b/>
          <w:noProof/>
          <w:lang w:val="en-US"/>
        </w:rPr>
        <w:t xml:space="preserve">                          </w:t>
      </w:r>
      <w:r w:rsidRPr="000828A0">
        <w:rPr>
          <w:rFonts w:asciiTheme="majorBidi" w:hAnsiTheme="majorBidi" w:cstheme="majorBidi"/>
          <w:noProof/>
          <w:lang w:val="en-US"/>
        </w:rPr>
        <w:t xml:space="preserve"> </w:t>
      </w:r>
    </w:p>
    <w:p w:rsidR="000E72E9" w:rsidRPr="000828A0" w:rsidRDefault="000E72E9" w:rsidP="000E72E9">
      <w:pPr>
        <w:spacing w:line="360" w:lineRule="auto"/>
        <w:jc w:val="both"/>
        <w:rPr>
          <w:rFonts w:asciiTheme="majorBidi" w:hAnsiTheme="majorBidi" w:cstheme="majorBidi"/>
          <w:b/>
          <w:lang w:val="en-US"/>
        </w:rPr>
      </w:pPr>
    </w:p>
    <w:p w:rsidR="000E72E9" w:rsidRPr="000828A0" w:rsidRDefault="000E72E9" w:rsidP="000E72E9">
      <w:pPr>
        <w:spacing w:line="360" w:lineRule="auto"/>
        <w:jc w:val="both"/>
        <w:rPr>
          <w:rFonts w:asciiTheme="majorBidi" w:hAnsiTheme="majorBidi" w:cstheme="majorBidi"/>
          <w:b/>
          <w:lang w:val="en-US"/>
        </w:rPr>
      </w:pPr>
      <w:r w:rsidRPr="000828A0">
        <w:rPr>
          <w:rFonts w:asciiTheme="majorBidi" w:hAnsiTheme="majorBidi" w:cstheme="majorBidi"/>
          <w:b/>
          <w:lang w:val="en-US"/>
        </w:rPr>
        <w:t xml:space="preserve">                                 </w:t>
      </w:r>
    </w:p>
    <w:p w:rsidR="000E72E9" w:rsidRPr="00A00818" w:rsidRDefault="000E72E9" w:rsidP="00A00818">
      <w:pPr>
        <w:spacing w:line="360" w:lineRule="auto"/>
        <w:jc w:val="center"/>
        <w:rPr>
          <w:rFonts w:asciiTheme="majorBidi" w:hAnsiTheme="majorBidi" w:cstheme="majorBidi"/>
          <w:b/>
          <w:sz w:val="22"/>
          <w:szCs w:val="22"/>
        </w:rPr>
      </w:pPr>
      <w:r w:rsidRPr="00A00818">
        <w:rPr>
          <w:rFonts w:asciiTheme="majorBidi" w:hAnsiTheme="majorBidi" w:cstheme="majorBidi"/>
          <w:b/>
          <w:sz w:val="22"/>
          <w:szCs w:val="22"/>
        </w:rPr>
        <w:t>Figure I.6 : Conduite de refoulement – dépression</w:t>
      </w:r>
    </w:p>
    <w:p w:rsidR="000E72E9" w:rsidRPr="000828A0" w:rsidRDefault="000E72E9" w:rsidP="000E72E9">
      <w:pPr>
        <w:pStyle w:val="Corpsdetexte3"/>
        <w:spacing w:line="360" w:lineRule="auto"/>
        <w:jc w:val="both"/>
        <w:rPr>
          <w:rFonts w:asciiTheme="majorBidi" w:hAnsiTheme="majorBidi" w:cstheme="majorBidi"/>
          <w:sz w:val="24"/>
          <w:szCs w:val="24"/>
        </w:rPr>
      </w:pPr>
      <w:r w:rsidRPr="000828A0">
        <w:rPr>
          <w:rFonts w:asciiTheme="majorBidi" w:hAnsiTheme="majorBidi" w:cstheme="majorBidi"/>
          <w:sz w:val="24"/>
          <w:szCs w:val="24"/>
        </w:rPr>
        <w:tab/>
      </w:r>
      <w:r w:rsidRPr="000828A0">
        <w:rPr>
          <w:rFonts w:asciiTheme="majorBidi" w:hAnsiTheme="majorBidi" w:cstheme="majorBidi"/>
          <w:b/>
          <w:sz w:val="24"/>
          <w:szCs w:val="24"/>
        </w:rPr>
        <w:t>E</w:t>
      </w:r>
      <w:r w:rsidRPr="000828A0">
        <w:rPr>
          <w:rFonts w:asciiTheme="majorBidi" w:hAnsiTheme="majorBidi" w:cstheme="majorBidi"/>
          <w:sz w:val="24"/>
          <w:szCs w:val="24"/>
        </w:rPr>
        <w:t xml:space="preserve">n cas d’arrêt lent (t &gt; </w:t>
      </w:r>
      <w:r w:rsidRPr="000828A0">
        <w:rPr>
          <w:rFonts w:asciiTheme="majorBidi" w:hAnsiTheme="majorBidi" w:cstheme="majorBidi"/>
          <w:position w:val="-24"/>
          <w:sz w:val="24"/>
          <w:szCs w:val="24"/>
        </w:rPr>
        <w:object w:dxaOrig="380" w:dyaOrig="620">
          <v:shape id="_x0000_i1072" type="#_x0000_t75" style="width:18.75pt;height:30.75pt" o:ole="" fillcolor="window">
            <v:imagedata r:id="rId97" o:title=""/>
          </v:shape>
          <o:OLEObject Type="Embed" ProgID="Equation.3" ShapeID="_x0000_i1072" DrawAspect="Content" ObjectID="_1433738381" r:id="rId98"/>
        </w:object>
      </w:r>
      <w:r w:rsidRPr="000828A0">
        <w:rPr>
          <w:rFonts w:asciiTheme="majorBidi" w:hAnsiTheme="majorBidi" w:cstheme="majorBidi"/>
          <w:sz w:val="24"/>
          <w:szCs w:val="24"/>
        </w:rPr>
        <w:t xml:space="preserve">), le coup de bélier décroît linéairement depuis sa valeur maximale </w:t>
      </w:r>
      <w:r w:rsidRPr="000828A0">
        <w:rPr>
          <w:rFonts w:asciiTheme="majorBidi" w:hAnsiTheme="majorBidi" w:cstheme="majorBidi"/>
          <w:position w:val="-30"/>
          <w:sz w:val="24"/>
          <w:szCs w:val="24"/>
        </w:rPr>
        <w:object w:dxaOrig="660" w:dyaOrig="680">
          <v:shape id="_x0000_i1073" type="#_x0000_t75" style="width:33pt;height:33.75pt" o:ole="" fillcolor="window">
            <v:imagedata r:id="rId99" o:title=""/>
          </v:shape>
          <o:OLEObject Type="Embed" ProgID="Equation.3" ShapeID="_x0000_i1073" DrawAspect="Content" ObjectID="_1433738382" r:id="rId100"/>
        </w:object>
      </w:r>
      <w:r w:rsidRPr="000828A0">
        <w:rPr>
          <w:rFonts w:asciiTheme="majorBidi" w:hAnsiTheme="majorBidi" w:cstheme="majorBidi"/>
          <w:sz w:val="24"/>
          <w:szCs w:val="24"/>
        </w:rPr>
        <w:t xml:space="preserve"> jusqu’à zéro, à l’autre extrémité.</w:t>
      </w:r>
    </w:p>
    <w:p w:rsidR="000E72E9" w:rsidRPr="000828A0" w:rsidRDefault="000E72E9" w:rsidP="000E72E9">
      <w:pPr>
        <w:pStyle w:val="Corpsdetexte3"/>
        <w:spacing w:line="360" w:lineRule="auto"/>
        <w:jc w:val="both"/>
        <w:rPr>
          <w:rFonts w:asciiTheme="majorBidi" w:hAnsiTheme="majorBidi" w:cstheme="majorBidi"/>
          <w:sz w:val="24"/>
          <w:szCs w:val="24"/>
        </w:rPr>
      </w:pPr>
      <w:r w:rsidRPr="000828A0">
        <w:rPr>
          <w:rFonts w:asciiTheme="majorBidi" w:hAnsiTheme="majorBidi" w:cstheme="majorBidi"/>
          <w:sz w:val="24"/>
          <w:szCs w:val="24"/>
        </w:rPr>
        <w:tab/>
      </w:r>
      <w:r w:rsidRPr="000828A0">
        <w:rPr>
          <w:rFonts w:asciiTheme="majorBidi" w:hAnsiTheme="majorBidi" w:cstheme="majorBidi"/>
          <w:b/>
          <w:sz w:val="24"/>
          <w:szCs w:val="24"/>
        </w:rPr>
        <w:t>C</w:t>
      </w:r>
      <w:r w:rsidRPr="000828A0">
        <w:rPr>
          <w:rFonts w:asciiTheme="majorBidi" w:hAnsiTheme="majorBidi" w:cstheme="majorBidi"/>
          <w:sz w:val="24"/>
          <w:szCs w:val="24"/>
        </w:rPr>
        <w:t>e sera la répartition qui sera admise dans l’étude des installations équipées en vue d’atténuer les effets du coup de bélier. On pourra ainsi tracer la ligne piézométrique en régime transitoire et examiner si certains points du tracé en profil ne risquent pas d’être soumis à la cavitation.</w:t>
      </w:r>
    </w:p>
    <w:p w:rsidR="000E72E9" w:rsidRPr="000828A0" w:rsidRDefault="000E72E9" w:rsidP="000E72E9">
      <w:pPr>
        <w:pStyle w:val="Corpsdetexte3"/>
        <w:spacing w:line="360" w:lineRule="auto"/>
        <w:jc w:val="both"/>
        <w:rPr>
          <w:rFonts w:asciiTheme="majorBidi" w:hAnsiTheme="majorBidi" w:cstheme="majorBidi"/>
          <w:sz w:val="24"/>
          <w:szCs w:val="24"/>
        </w:rPr>
      </w:pPr>
      <w:r w:rsidRPr="000828A0">
        <w:rPr>
          <w:rFonts w:asciiTheme="majorBidi" w:hAnsiTheme="majorBidi" w:cstheme="majorBidi"/>
          <w:sz w:val="24"/>
          <w:szCs w:val="24"/>
        </w:rPr>
        <w:tab/>
        <w:t xml:space="preserve">On aura les diagrammes donnés par les figures (I.7) et (I.8)                                                 </w:t>
      </w:r>
    </w:p>
    <w:p w:rsidR="000E72E9" w:rsidRPr="000828A0" w:rsidRDefault="00224FD3" w:rsidP="000E72E9">
      <w:pPr>
        <w:pStyle w:val="Corpsdetexte3"/>
        <w:spacing w:line="360" w:lineRule="auto"/>
        <w:jc w:val="both"/>
        <w:rPr>
          <w:rFonts w:asciiTheme="majorBidi" w:hAnsiTheme="majorBidi" w:cstheme="majorBidi"/>
          <w:sz w:val="24"/>
          <w:szCs w:val="24"/>
        </w:rPr>
      </w:pPr>
      <w:r>
        <w:rPr>
          <w:rFonts w:asciiTheme="majorBidi" w:hAnsiTheme="majorBidi" w:cstheme="majorBidi"/>
          <w:noProof/>
          <w:sz w:val="24"/>
          <w:szCs w:val="24"/>
        </w:rPr>
        <w:pict>
          <v:group id="_x0000_s1177" style="position:absolute;left:0;text-align:left;margin-left:136.9pt;margin-top:4.45pt;width:214.7pt;height:181.65pt;z-index:251662336" coordorigin="2241,6844" coordsize="6300,5760" o:allowincell="f">
            <v:line id="_x0000_s1178" style="position:absolute" from="2241,8501" to="8541,8501"/>
            <v:line id="_x0000_s1179" style="position:absolute;flip:y" from="3768,6844" to="7777,8501"/>
            <v:shape id="_x0000_s1180" type="#_x0000_t19" style="position:absolute;left:3765;top:9235;width:3783;height:3369;rotation:10902499fd" coordsize="23703,23791" adj="-6264464,381517,2103" path="wr-19497,,23703,43200,,103,23592,23791nfewr-19497,,23703,43200,,103,23592,23791l2103,21600nsxe" strokeweight="2.25pt">
              <v:path o:connectlocs="0,103;23592,23791;2103,21600"/>
            </v:shape>
            <v:line id="_x0000_s1181" style="position:absolute" from="3768,8293" to="3768,9743"/>
            <v:line id="_x0000_s1182" style="position:absolute" from="2241,8293" to="2241,9743"/>
            <v:line id="_x0000_s1183" style="position:absolute" from="2241,9743" to="3768,9743"/>
            <v:line id="_x0000_s1184" style="position:absolute;flip:y" from="7777,6844" to="7777,12021"/>
            <v:line id="_x0000_s1185" style="position:absolute" from="7777,6844" to="8541,6844"/>
            <v:line id="_x0000_s1186" style="position:absolute" from="7777,12021" to="8541,12021"/>
            <v:line id="_x0000_s1187" style="position:absolute;flip:y" from="8159,8501" to="8159,12021">
              <v:stroke dashstyle="dash" startarrow="block" endarrow="block"/>
            </v:line>
            <v:line id="_x0000_s1188" style="position:absolute;flip:y" from="8159,6844" to="8159,8501">
              <v:stroke dashstyle="dash" startarrow="block" endarrow="block"/>
            </v:line>
            <v:line id="_x0000_s1189" style="position:absolute" from="2432,8708" to="3577,8708"/>
            <v:line id="_x0000_s1190" style="position:absolute" from="2623,8915" to="3386,8915"/>
            <v:line id="_x0000_s1191" style="position:absolute" from="2814,9122" to="3196,9122"/>
            <v:line id="_x0000_s1192" style="position:absolute" from="6921,7204" to="7821,7204">
              <v:stroke dashstyle="longDash"/>
            </v:line>
            <v:line id="_x0000_s1193" style="position:absolute" from="5661,7744" to="6201,7744">
              <v:stroke dashstyle="longDash"/>
            </v:line>
            <v:line id="_x0000_s1194" style="position:absolute;flip:x" from="7461,7744" to="7821,7744">
              <v:stroke dashstyle="longDash"/>
            </v:line>
            <v:line id="_x0000_s1195" style="position:absolute" from="4581,8104" to="7821,8104">
              <v:stroke dashstyle="longDash"/>
            </v:line>
          </v:group>
        </w:pict>
      </w:r>
    </w:p>
    <w:p w:rsidR="000E72E9" w:rsidRPr="000828A0" w:rsidRDefault="000E72E9" w:rsidP="000E72E9">
      <w:pPr>
        <w:pStyle w:val="Corpsdetexte3"/>
        <w:spacing w:line="360" w:lineRule="auto"/>
        <w:jc w:val="both"/>
        <w:rPr>
          <w:rFonts w:asciiTheme="majorBidi" w:hAnsiTheme="majorBidi" w:cstheme="majorBidi"/>
          <w:sz w:val="24"/>
          <w:szCs w:val="24"/>
        </w:rPr>
      </w:pPr>
      <w:r w:rsidRPr="000828A0">
        <w:rPr>
          <w:rFonts w:asciiTheme="majorBidi" w:hAnsiTheme="majorBidi" w:cstheme="majorBidi"/>
          <w:sz w:val="24"/>
          <w:szCs w:val="24"/>
        </w:rPr>
        <w:t xml:space="preserve">                                                                                 Surpression                b=</w:t>
      </w:r>
      <w:r w:rsidRPr="000828A0">
        <w:rPr>
          <w:rFonts w:asciiTheme="majorBidi" w:hAnsiTheme="majorBidi" w:cstheme="majorBidi"/>
          <w:position w:val="-30"/>
          <w:sz w:val="24"/>
          <w:szCs w:val="24"/>
        </w:rPr>
        <w:object w:dxaOrig="660" w:dyaOrig="680">
          <v:shape id="_x0000_i1074" type="#_x0000_t75" style="width:33pt;height:33.75pt" o:ole="" fillcolor="window">
            <v:imagedata r:id="rId101" o:title=""/>
          </v:shape>
          <o:OLEObject Type="Embed" ProgID="Equation.3" ShapeID="_x0000_i1074" DrawAspect="Content" ObjectID="_1433738383" r:id="rId102"/>
        </w:object>
      </w:r>
      <w:r w:rsidRPr="000828A0">
        <w:rPr>
          <w:rFonts w:asciiTheme="majorBidi" w:hAnsiTheme="majorBidi" w:cstheme="majorBidi"/>
          <w:sz w:val="24"/>
          <w:szCs w:val="24"/>
        </w:rPr>
        <w:t xml:space="preserve">                                                     </w:t>
      </w:r>
    </w:p>
    <w:p w:rsidR="000E72E9" w:rsidRPr="000828A0" w:rsidRDefault="000E72E9" w:rsidP="000E72E9">
      <w:pPr>
        <w:pStyle w:val="Corpsdetexte3"/>
        <w:spacing w:line="360" w:lineRule="auto"/>
        <w:jc w:val="both"/>
        <w:rPr>
          <w:rFonts w:asciiTheme="majorBidi" w:hAnsiTheme="majorBidi" w:cstheme="majorBidi"/>
          <w:sz w:val="24"/>
          <w:szCs w:val="24"/>
        </w:rPr>
      </w:pPr>
      <w:r w:rsidRPr="000828A0">
        <w:rPr>
          <w:rFonts w:asciiTheme="majorBidi" w:hAnsiTheme="majorBidi" w:cstheme="majorBidi"/>
          <w:sz w:val="24"/>
          <w:szCs w:val="24"/>
        </w:rPr>
        <w:t xml:space="preserve">   </w:t>
      </w:r>
      <w:r w:rsidRPr="000828A0">
        <w:rPr>
          <w:rFonts w:asciiTheme="majorBidi" w:hAnsiTheme="majorBidi" w:cstheme="majorBidi"/>
          <w:sz w:val="24"/>
          <w:szCs w:val="24"/>
        </w:rPr>
        <w:tab/>
      </w:r>
      <w:r w:rsidRPr="000828A0">
        <w:rPr>
          <w:rFonts w:asciiTheme="majorBidi" w:hAnsiTheme="majorBidi" w:cstheme="majorBidi"/>
          <w:sz w:val="24"/>
          <w:szCs w:val="24"/>
        </w:rPr>
        <w:tab/>
      </w:r>
      <w:r w:rsidRPr="000828A0">
        <w:rPr>
          <w:rFonts w:asciiTheme="majorBidi" w:hAnsiTheme="majorBidi" w:cstheme="majorBidi"/>
          <w:sz w:val="24"/>
          <w:szCs w:val="24"/>
        </w:rPr>
        <w:tab/>
      </w:r>
      <w:r w:rsidRPr="000828A0">
        <w:rPr>
          <w:rFonts w:asciiTheme="majorBidi" w:hAnsiTheme="majorBidi" w:cstheme="majorBidi"/>
          <w:sz w:val="24"/>
          <w:szCs w:val="24"/>
        </w:rPr>
        <w:tab/>
      </w:r>
      <w:r w:rsidRPr="000828A0">
        <w:rPr>
          <w:rFonts w:asciiTheme="majorBidi" w:hAnsiTheme="majorBidi" w:cstheme="majorBidi"/>
          <w:sz w:val="24"/>
          <w:szCs w:val="24"/>
        </w:rPr>
        <w:tab/>
      </w:r>
      <w:r w:rsidRPr="000828A0">
        <w:rPr>
          <w:rFonts w:asciiTheme="majorBidi" w:hAnsiTheme="majorBidi" w:cstheme="majorBidi"/>
          <w:sz w:val="24"/>
          <w:szCs w:val="24"/>
        </w:rPr>
        <w:tab/>
        <w:t xml:space="preserve"> </w:t>
      </w:r>
      <w:r w:rsidRPr="000828A0">
        <w:rPr>
          <w:rFonts w:asciiTheme="majorBidi" w:hAnsiTheme="majorBidi" w:cstheme="majorBidi"/>
          <w:sz w:val="24"/>
          <w:szCs w:val="24"/>
        </w:rPr>
        <w:tab/>
      </w:r>
      <w:r w:rsidRPr="000828A0">
        <w:rPr>
          <w:rFonts w:asciiTheme="majorBidi" w:hAnsiTheme="majorBidi" w:cstheme="majorBidi"/>
          <w:sz w:val="24"/>
          <w:szCs w:val="24"/>
        </w:rPr>
        <w:tab/>
      </w:r>
      <w:r w:rsidRPr="000828A0">
        <w:rPr>
          <w:rFonts w:asciiTheme="majorBidi" w:hAnsiTheme="majorBidi" w:cstheme="majorBidi"/>
          <w:sz w:val="24"/>
          <w:szCs w:val="24"/>
        </w:rPr>
        <w:tab/>
        <w:t xml:space="preserve">            </w:t>
      </w:r>
    </w:p>
    <w:p w:rsidR="000E72E9" w:rsidRPr="000828A0" w:rsidRDefault="000E72E9" w:rsidP="000E72E9">
      <w:pPr>
        <w:pStyle w:val="Corpsdetexte3"/>
        <w:spacing w:line="360" w:lineRule="auto"/>
        <w:jc w:val="both"/>
        <w:rPr>
          <w:rFonts w:asciiTheme="majorBidi" w:hAnsiTheme="majorBidi" w:cstheme="majorBidi"/>
          <w:sz w:val="24"/>
          <w:szCs w:val="24"/>
        </w:rPr>
      </w:pPr>
    </w:p>
    <w:p w:rsidR="00946154" w:rsidRDefault="000E72E9" w:rsidP="00946154">
      <w:pPr>
        <w:pStyle w:val="Corpsdetexte3"/>
        <w:spacing w:line="360" w:lineRule="auto"/>
        <w:jc w:val="both"/>
        <w:rPr>
          <w:rFonts w:asciiTheme="majorBidi" w:hAnsiTheme="majorBidi" w:cstheme="majorBidi"/>
          <w:sz w:val="24"/>
          <w:szCs w:val="24"/>
        </w:rPr>
      </w:pPr>
      <w:r w:rsidRPr="000828A0">
        <w:rPr>
          <w:rFonts w:asciiTheme="majorBidi" w:hAnsiTheme="majorBidi" w:cstheme="majorBidi"/>
          <w:sz w:val="24"/>
          <w:szCs w:val="24"/>
        </w:rPr>
        <w:t xml:space="preserve">                                                                                                             </w:t>
      </w:r>
    </w:p>
    <w:p w:rsidR="00946154" w:rsidRDefault="00946154" w:rsidP="00946154">
      <w:pPr>
        <w:pStyle w:val="Corpsdetexte3"/>
        <w:spacing w:line="360" w:lineRule="auto"/>
        <w:jc w:val="both"/>
        <w:rPr>
          <w:rFonts w:asciiTheme="majorBidi" w:hAnsiTheme="majorBidi" w:cstheme="majorBidi"/>
          <w:sz w:val="24"/>
          <w:szCs w:val="24"/>
        </w:rPr>
      </w:pPr>
    </w:p>
    <w:p w:rsidR="00946154" w:rsidRDefault="00946154" w:rsidP="00946154">
      <w:pPr>
        <w:pStyle w:val="Corpsdetexte3"/>
        <w:spacing w:line="360" w:lineRule="auto"/>
        <w:jc w:val="both"/>
        <w:rPr>
          <w:rFonts w:asciiTheme="majorBidi" w:hAnsiTheme="majorBidi" w:cstheme="majorBidi"/>
          <w:sz w:val="24"/>
          <w:szCs w:val="24"/>
        </w:rPr>
      </w:pPr>
    </w:p>
    <w:p w:rsidR="000E72E9" w:rsidRPr="00946154" w:rsidRDefault="000E72E9" w:rsidP="00946154">
      <w:pPr>
        <w:pStyle w:val="Corpsdetexte3"/>
        <w:spacing w:line="360" w:lineRule="auto"/>
        <w:jc w:val="center"/>
        <w:rPr>
          <w:rFonts w:asciiTheme="majorBidi" w:hAnsiTheme="majorBidi" w:cstheme="majorBidi"/>
          <w:sz w:val="24"/>
          <w:szCs w:val="24"/>
        </w:rPr>
      </w:pPr>
      <w:r w:rsidRPr="00946154">
        <w:rPr>
          <w:rFonts w:asciiTheme="majorBidi" w:hAnsiTheme="majorBidi" w:cstheme="majorBidi"/>
          <w:b/>
          <w:sz w:val="22"/>
          <w:szCs w:val="22"/>
        </w:rPr>
        <w:t>Figure I.7 </w:t>
      </w:r>
      <w:r w:rsidR="00946154" w:rsidRPr="00946154">
        <w:rPr>
          <w:rFonts w:asciiTheme="majorBidi" w:hAnsiTheme="majorBidi" w:cstheme="majorBidi"/>
          <w:b/>
          <w:sz w:val="22"/>
          <w:szCs w:val="22"/>
        </w:rPr>
        <w:t>: Répartition</w:t>
      </w:r>
      <w:r w:rsidRPr="00946154">
        <w:rPr>
          <w:rFonts w:asciiTheme="majorBidi" w:hAnsiTheme="majorBidi" w:cstheme="majorBidi"/>
          <w:b/>
          <w:sz w:val="22"/>
          <w:szCs w:val="22"/>
        </w:rPr>
        <w:t xml:space="preserve"> du coup de bélier</w:t>
      </w:r>
      <w:r w:rsidR="006A79E3">
        <w:rPr>
          <w:rFonts w:asciiTheme="majorBidi" w:hAnsiTheme="majorBidi" w:cstheme="majorBidi"/>
          <w:b/>
          <w:sz w:val="22"/>
          <w:szCs w:val="22"/>
        </w:rPr>
        <w:t xml:space="preserve"> adduction gravitaire</w:t>
      </w:r>
      <w:r w:rsidRPr="00946154">
        <w:rPr>
          <w:rFonts w:asciiTheme="majorBidi" w:hAnsiTheme="majorBidi" w:cstheme="majorBidi"/>
          <w:b/>
          <w:sz w:val="22"/>
          <w:szCs w:val="22"/>
        </w:rPr>
        <w:t xml:space="preserve"> (fermeture lente)</w:t>
      </w:r>
    </w:p>
    <w:p w:rsidR="00A00818" w:rsidRDefault="00A00818" w:rsidP="000E72E9">
      <w:pPr>
        <w:pStyle w:val="Corpsdetexte3"/>
        <w:spacing w:line="360" w:lineRule="auto"/>
        <w:jc w:val="both"/>
        <w:rPr>
          <w:rFonts w:asciiTheme="majorBidi" w:hAnsiTheme="majorBidi" w:cstheme="majorBidi"/>
          <w:sz w:val="24"/>
          <w:szCs w:val="24"/>
        </w:rPr>
      </w:pPr>
    </w:p>
    <w:p w:rsidR="000E72E9" w:rsidRPr="000828A0" w:rsidRDefault="00224FD3" w:rsidP="000E72E9">
      <w:pPr>
        <w:pStyle w:val="Corpsdetexte3"/>
        <w:spacing w:line="360" w:lineRule="auto"/>
        <w:jc w:val="both"/>
        <w:rPr>
          <w:rFonts w:asciiTheme="majorBidi" w:hAnsiTheme="majorBidi" w:cstheme="majorBidi"/>
          <w:sz w:val="24"/>
          <w:szCs w:val="24"/>
        </w:rPr>
      </w:pPr>
      <w:r>
        <w:rPr>
          <w:rFonts w:asciiTheme="majorBidi" w:hAnsiTheme="majorBidi" w:cstheme="majorBidi"/>
          <w:noProof/>
          <w:sz w:val="24"/>
          <w:szCs w:val="24"/>
        </w:rPr>
        <w:pict>
          <v:group id="_x0000_s1196" style="position:absolute;left:0;text-align:left;margin-left:61.6pt;margin-top:4.7pt;width:308.65pt;height:198.2pt;z-index:251663360" coordorigin="2634,9437" coordsize="7002,5299">
            <v:group id="_x0000_s1197" style="position:absolute;left:3149;top:13444;width:464;height:1292" coordorigin="2489,7172" coordsize="464,1292" o:allowincell="f">
              <v:rect id="_x0000_s1198" style="position:absolute;left:2489;top:7172;width:464;height:1292"/>
              <v:oval id="_x0000_s1199" style="position:absolute;left:2489;top:7172;width:464;height:185"/>
              <v:rect id="_x0000_s1200" style="position:absolute;left:2489;top:7432;width:464;height:1005" fillcolor="#969696" stroked="f"/>
              <v:line id="_x0000_s1201" style="position:absolute" from="2489,7432" to="2489,8355"/>
            </v:group>
            <v:group id="_x0000_s1202" style="position:absolute;left:2634;top:9437;width:7002;height:4313" coordorigin="1882,2306" coordsize="7920,5697">
              <v:line id="_x0000_s1203" style="position:absolute;flip:x" from="7870,3690" to="9802,3690" o:allowincell="f"/>
              <v:line id="_x0000_s1204" style="position:absolute;flip:x" from="3263,2669" to="9754,2669" o:allowincell="f"/>
              <v:line id="_x0000_s1205" style="position:absolute" from="3263,2669" to="3263,6730" o:allowincell="f"/>
              <v:shape id="_x0000_s1206" style="position:absolute;left:3418;top:3690;width:4945;height:3323;mso-position-horizontal:absolute;mso-position-horizontal-relative:text;mso-position-vertical:absolute;mso-position-vertical-relative:text" coordsize="4608,2592" o:allowincell="f" path="m4608,l4228,536r-500,540l3028,1576r-260,80l2488,1576,1508,1176r-440,-60l708,1296,568,1696,408,2136,,2592e" filled="f" strokeweight="3pt">
                <v:path arrowok="t"/>
              </v:shape>
              <v:line id="_x0000_s1207" style="position:absolute;flip:x" from="3234,2669" to="7899,5075" o:allowincell="f"/>
              <v:line id="_x0000_s1208" style="position:absolute" from="2954,2669" to="2954,5068" o:allowincell="f">
                <v:stroke dashstyle="dash" startarrow="block" endarrow="block"/>
              </v:line>
              <v:oval id="_x0000_s1209" style="position:absolute;left:3109;top:6689;width:309;height:554" o:allowincell="f"/>
              <v:line id="_x0000_s1210" style="position:absolute;flip:x" from="2800,7080" to="3109,7080" o:allowincell="f" strokeweight="3pt"/>
              <v:line id="_x0000_s1211" style="position:absolute" from="2800,7080" to="2800,8003" o:allowincell="f" strokeweight="3pt"/>
              <v:line id="_x0000_s1212" style="position:absolute;flip:y" from="7870,2306" to="7870,3690" o:allowincell="f"/>
              <v:line id="_x0000_s1213" style="position:absolute" from="3234,3229" to="6904,3229" o:allowincell="f">
                <v:stroke dashstyle="longDash"/>
              </v:line>
              <v:line id="_x0000_s1214" style="position:absolute" from="3234,3921" to="5359,3921" o:allowincell="f">
                <v:stroke dashstyle="longDash"/>
              </v:line>
              <v:line id="_x0000_s1215" style="position:absolute" from="3234,4613" to="4200,4613" o:allowincell="f">
                <v:stroke dashstyle="longDash"/>
              </v:line>
              <v:line id="_x0000_s1216" style="position:absolute" from="9802,2306" to="9802,3690" o:allowincell="f"/>
              <v:line id="_x0000_s1217" style="position:absolute" from="1882,2688" to="3234,2688" o:allowincell="f"/>
              <v:line id="_x0000_s1218" style="position:absolute;flip:x" from="2655,5101" to="3234,5101" o:allowincell="f"/>
              <v:line id="_x0000_s1219" style="position:absolute;flip:x" from="1882,7915" to="2462,7915" o:allowincell="f"/>
              <v:line id="_x0000_s1220" style="position:absolute;flip:y" from="2268,2688" to="2268,7916" o:allowincell="f">
                <v:stroke dashstyle="dash" startarrow="block" endarrow="block"/>
              </v:line>
              <v:line id="_x0000_s1221" style="position:absolute" from="3427,7112" to="3814,7313" o:allowincell="f">
                <v:stroke startarrow="block"/>
              </v:line>
              <v:line id="_x0000_s1222" style="position:absolute" from="8257,2889" to="9416,2889" o:allowincell="f"/>
              <v:line id="_x0000_s1223" style="position:absolute" from="8450,3090" to="9222,3090" o:allowincell="f"/>
            </v:group>
          </v:group>
        </w:pict>
      </w:r>
    </w:p>
    <w:p w:rsidR="000E72E9" w:rsidRPr="000828A0" w:rsidRDefault="000E72E9" w:rsidP="000E72E9">
      <w:pPr>
        <w:pStyle w:val="Corpsdetexte3"/>
        <w:spacing w:line="360" w:lineRule="auto"/>
        <w:jc w:val="both"/>
        <w:rPr>
          <w:rFonts w:asciiTheme="majorBidi" w:hAnsiTheme="majorBidi" w:cstheme="majorBidi"/>
          <w:sz w:val="24"/>
          <w:szCs w:val="24"/>
        </w:rPr>
      </w:pPr>
      <w:r w:rsidRPr="000828A0">
        <w:rPr>
          <w:rFonts w:asciiTheme="majorBidi" w:hAnsiTheme="majorBidi" w:cstheme="majorBidi"/>
          <w:sz w:val="24"/>
          <w:szCs w:val="24"/>
        </w:rPr>
        <w:t xml:space="preserve">                                                   Dépression      </w:t>
      </w:r>
    </w:p>
    <w:p w:rsidR="000E72E9" w:rsidRPr="000828A0" w:rsidRDefault="000E72E9" w:rsidP="000E72E9">
      <w:pPr>
        <w:pStyle w:val="Corpsdetexte3"/>
        <w:spacing w:line="360" w:lineRule="auto"/>
        <w:jc w:val="both"/>
        <w:rPr>
          <w:rFonts w:asciiTheme="majorBidi" w:hAnsiTheme="majorBidi" w:cstheme="majorBidi"/>
          <w:sz w:val="24"/>
          <w:szCs w:val="24"/>
        </w:rPr>
      </w:pPr>
      <w:r w:rsidRPr="000828A0">
        <w:rPr>
          <w:rFonts w:asciiTheme="majorBidi" w:hAnsiTheme="majorBidi" w:cstheme="majorBidi"/>
          <w:sz w:val="24"/>
          <w:szCs w:val="24"/>
        </w:rPr>
        <w:t xml:space="preserve">                                  b                                         </w:t>
      </w:r>
    </w:p>
    <w:p w:rsidR="000E72E9" w:rsidRPr="000828A0" w:rsidRDefault="000E72E9" w:rsidP="000E72E9">
      <w:pPr>
        <w:pStyle w:val="Corpsdetexte3"/>
        <w:spacing w:line="360" w:lineRule="auto"/>
        <w:jc w:val="both"/>
        <w:rPr>
          <w:rFonts w:asciiTheme="majorBidi" w:hAnsiTheme="majorBidi" w:cstheme="majorBidi"/>
          <w:sz w:val="24"/>
          <w:szCs w:val="24"/>
        </w:rPr>
      </w:pPr>
      <w:r w:rsidRPr="000828A0">
        <w:rPr>
          <w:rFonts w:asciiTheme="majorBidi" w:hAnsiTheme="majorBidi" w:cstheme="majorBidi"/>
          <w:sz w:val="24"/>
          <w:szCs w:val="24"/>
        </w:rPr>
        <w:t xml:space="preserve">                   Ho                             p</w:t>
      </w:r>
    </w:p>
    <w:p w:rsidR="000E72E9" w:rsidRPr="000828A0" w:rsidRDefault="000E72E9" w:rsidP="000E72E9">
      <w:pPr>
        <w:pStyle w:val="Corpsdetexte3"/>
        <w:spacing w:line="360" w:lineRule="auto"/>
        <w:jc w:val="both"/>
        <w:rPr>
          <w:rFonts w:asciiTheme="majorBidi" w:hAnsiTheme="majorBidi" w:cstheme="majorBidi"/>
          <w:sz w:val="24"/>
          <w:szCs w:val="24"/>
        </w:rPr>
      </w:pPr>
      <w:r w:rsidRPr="000828A0">
        <w:rPr>
          <w:rFonts w:asciiTheme="majorBidi" w:hAnsiTheme="majorBidi" w:cstheme="majorBidi"/>
          <w:sz w:val="24"/>
          <w:szCs w:val="24"/>
        </w:rPr>
        <w:t xml:space="preserve">                         </w:t>
      </w:r>
    </w:p>
    <w:p w:rsidR="000E72E9" w:rsidRPr="000828A0" w:rsidRDefault="000E72E9" w:rsidP="000E72E9">
      <w:pPr>
        <w:pStyle w:val="Corpsdetexte3"/>
        <w:tabs>
          <w:tab w:val="left" w:pos="3228"/>
        </w:tabs>
        <w:spacing w:line="360" w:lineRule="auto"/>
        <w:jc w:val="both"/>
        <w:rPr>
          <w:rFonts w:asciiTheme="majorBidi" w:hAnsiTheme="majorBidi" w:cstheme="majorBidi"/>
          <w:sz w:val="24"/>
          <w:szCs w:val="24"/>
        </w:rPr>
      </w:pPr>
      <w:r w:rsidRPr="000828A0">
        <w:rPr>
          <w:rFonts w:asciiTheme="majorBidi" w:hAnsiTheme="majorBidi" w:cstheme="majorBidi"/>
          <w:sz w:val="24"/>
          <w:szCs w:val="24"/>
        </w:rPr>
        <w:tab/>
      </w:r>
    </w:p>
    <w:p w:rsidR="000E72E9" w:rsidRPr="000828A0" w:rsidRDefault="000E72E9" w:rsidP="000E72E9">
      <w:pPr>
        <w:pStyle w:val="Corpsdetexte3"/>
        <w:tabs>
          <w:tab w:val="left" w:pos="3228"/>
        </w:tabs>
        <w:spacing w:line="360" w:lineRule="auto"/>
        <w:jc w:val="both"/>
        <w:rPr>
          <w:rFonts w:asciiTheme="majorBidi" w:hAnsiTheme="majorBidi" w:cstheme="majorBidi"/>
          <w:sz w:val="24"/>
          <w:szCs w:val="24"/>
        </w:rPr>
      </w:pPr>
      <w:r w:rsidRPr="000828A0">
        <w:rPr>
          <w:rFonts w:asciiTheme="majorBidi" w:hAnsiTheme="majorBidi" w:cstheme="majorBidi"/>
          <w:sz w:val="24"/>
          <w:szCs w:val="24"/>
        </w:rPr>
        <w:t xml:space="preserve">                                              Pompe</w:t>
      </w:r>
    </w:p>
    <w:p w:rsidR="00946154" w:rsidRDefault="00946154" w:rsidP="00946154">
      <w:pPr>
        <w:pStyle w:val="Corpsdetexte3"/>
        <w:spacing w:line="360" w:lineRule="auto"/>
        <w:rPr>
          <w:rFonts w:asciiTheme="majorBidi" w:hAnsiTheme="majorBidi" w:cstheme="majorBidi"/>
          <w:b/>
          <w:sz w:val="22"/>
          <w:szCs w:val="22"/>
        </w:rPr>
      </w:pPr>
    </w:p>
    <w:p w:rsidR="000E72E9" w:rsidRPr="00946154" w:rsidRDefault="000E72E9" w:rsidP="00946154">
      <w:pPr>
        <w:pStyle w:val="Corpsdetexte3"/>
        <w:spacing w:line="360" w:lineRule="auto"/>
        <w:jc w:val="center"/>
        <w:rPr>
          <w:rFonts w:asciiTheme="majorBidi" w:hAnsiTheme="majorBidi" w:cstheme="majorBidi"/>
          <w:b/>
          <w:sz w:val="22"/>
          <w:szCs w:val="22"/>
        </w:rPr>
      </w:pPr>
      <w:r w:rsidRPr="00946154">
        <w:rPr>
          <w:rFonts w:asciiTheme="majorBidi" w:hAnsiTheme="majorBidi" w:cstheme="majorBidi"/>
          <w:b/>
          <w:sz w:val="22"/>
          <w:szCs w:val="22"/>
        </w:rPr>
        <w:t>Figure I.8 : Répartition du coup de bélier</w:t>
      </w:r>
      <w:r w:rsidR="006A79E3">
        <w:rPr>
          <w:rFonts w:asciiTheme="majorBidi" w:hAnsiTheme="majorBidi" w:cstheme="majorBidi"/>
          <w:b/>
          <w:sz w:val="22"/>
          <w:szCs w:val="22"/>
        </w:rPr>
        <w:t xml:space="preserve"> en refoulement</w:t>
      </w:r>
      <w:r w:rsidRPr="00946154">
        <w:rPr>
          <w:rFonts w:asciiTheme="majorBidi" w:hAnsiTheme="majorBidi" w:cstheme="majorBidi"/>
          <w:b/>
          <w:sz w:val="22"/>
          <w:szCs w:val="22"/>
        </w:rPr>
        <w:t xml:space="preserve"> (fermeture lente)</w:t>
      </w:r>
    </w:p>
    <w:p w:rsidR="000E72E9" w:rsidRPr="000828A0" w:rsidRDefault="000E72E9" w:rsidP="000E72E9">
      <w:pPr>
        <w:pStyle w:val="Corpsdetexte3"/>
        <w:spacing w:line="360" w:lineRule="auto"/>
        <w:jc w:val="both"/>
        <w:rPr>
          <w:rFonts w:asciiTheme="majorBidi" w:hAnsiTheme="majorBidi" w:cstheme="majorBidi"/>
          <w:sz w:val="24"/>
          <w:szCs w:val="24"/>
        </w:rPr>
      </w:pPr>
    </w:p>
    <w:p w:rsidR="000E72E9" w:rsidRDefault="000E72E9" w:rsidP="000E72E9">
      <w:pPr>
        <w:pStyle w:val="Corpsdetexte3"/>
        <w:spacing w:line="360" w:lineRule="auto"/>
        <w:jc w:val="both"/>
        <w:rPr>
          <w:rFonts w:asciiTheme="majorBidi" w:hAnsiTheme="majorBidi" w:cstheme="majorBidi"/>
          <w:sz w:val="24"/>
          <w:szCs w:val="24"/>
        </w:rPr>
      </w:pPr>
      <w:r w:rsidRPr="000828A0">
        <w:rPr>
          <w:rFonts w:asciiTheme="majorBidi" w:hAnsiTheme="majorBidi" w:cstheme="majorBidi"/>
          <w:sz w:val="24"/>
          <w:szCs w:val="24"/>
        </w:rPr>
        <w:tab/>
      </w:r>
      <w:r w:rsidRPr="000828A0">
        <w:rPr>
          <w:rFonts w:asciiTheme="majorBidi" w:hAnsiTheme="majorBidi" w:cstheme="majorBidi"/>
          <w:caps/>
          <w:sz w:val="24"/>
          <w:szCs w:val="24"/>
        </w:rPr>
        <w:t>n</w:t>
      </w:r>
      <w:r w:rsidRPr="000828A0">
        <w:rPr>
          <w:rFonts w:asciiTheme="majorBidi" w:hAnsiTheme="majorBidi" w:cstheme="majorBidi"/>
          <w:sz w:val="24"/>
          <w:szCs w:val="24"/>
        </w:rPr>
        <w:t>ous pouvons constater l’avantage retiré, dans le cas du refoulement, pour le point haut P qui bénéficie encore d’une pression positive.</w:t>
      </w:r>
    </w:p>
    <w:p w:rsidR="00946154" w:rsidRPr="000828A0" w:rsidRDefault="00946154" w:rsidP="000E72E9">
      <w:pPr>
        <w:pStyle w:val="Corpsdetexte3"/>
        <w:spacing w:line="360" w:lineRule="auto"/>
        <w:jc w:val="both"/>
        <w:rPr>
          <w:rFonts w:asciiTheme="majorBidi" w:hAnsiTheme="majorBidi" w:cstheme="majorBidi"/>
          <w:sz w:val="24"/>
          <w:szCs w:val="24"/>
        </w:rPr>
      </w:pPr>
    </w:p>
    <w:p w:rsidR="000E72E9" w:rsidRPr="000828A0" w:rsidRDefault="000E72E9" w:rsidP="000E72E9">
      <w:pPr>
        <w:spacing w:line="360" w:lineRule="auto"/>
        <w:ind w:firstLine="708"/>
        <w:jc w:val="both"/>
        <w:rPr>
          <w:rFonts w:asciiTheme="majorBidi" w:hAnsiTheme="majorBidi" w:cstheme="majorBidi"/>
        </w:rPr>
      </w:pPr>
      <w:r w:rsidRPr="000828A0">
        <w:rPr>
          <w:rFonts w:asciiTheme="majorBidi" w:hAnsiTheme="majorBidi" w:cstheme="majorBidi"/>
        </w:rPr>
        <w:t>Mais, si le profil du refoulement est celui représenté sur la figure (I.9) et que la dépression est importante au départ, il y aura tout intérêt à protéger cette conduite plus efficacement.</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ab/>
      </w:r>
      <w:r w:rsidRPr="000828A0">
        <w:rPr>
          <w:rFonts w:asciiTheme="majorBidi" w:hAnsiTheme="majorBidi" w:cstheme="majorBidi"/>
        </w:rPr>
        <w:tab/>
        <w:t xml:space="preserve">                                                                                         </w:t>
      </w:r>
    </w:p>
    <w:p w:rsidR="000E72E9" w:rsidRPr="000828A0" w:rsidRDefault="00224FD3" w:rsidP="000E72E9">
      <w:pPr>
        <w:spacing w:line="360" w:lineRule="auto"/>
        <w:jc w:val="both"/>
        <w:rPr>
          <w:rFonts w:asciiTheme="majorBidi" w:hAnsiTheme="majorBidi" w:cstheme="majorBidi"/>
        </w:rPr>
      </w:pPr>
      <w:r>
        <w:rPr>
          <w:rFonts w:asciiTheme="majorBidi" w:hAnsiTheme="majorBidi" w:cstheme="majorBidi"/>
          <w:noProof/>
        </w:rPr>
        <w:pict>
          <v:group id="_x0000_s1224" style="position:absolute;left:0;text-align:left;margin-left:109.4pt;margin-top:1.6pt;width:289.15pt;height:226.75pt;z-index:251664384" coordorigin="1341,1624" coordsize="8100,6660" o:allowincell="f">
            <v:line id="_x0000_s1225" style="position:absolute" from="9441,1825" to="9441,3431"/>
            <v:line id="_x0000_s1226" style="position:absolute;flip:x" from="7281,3431" to="9441,3431"/>
            <v:line id="_x0000_s1227" style="position:absolute;flip:x" from="2448,2136" to="9360,2136"/>
            <v:line id="_x0000_s1228" style="position:absolute" from="2880,2136" to="2880,6151"/>
            <v:line id="_x0000_s1229" style="position:absolute;flip:x" from="2880,2136" to="7200,6151"/>
            <v:oval id="_x0000_s1230" style="position:absolute;left:2736;top:5960;width:288;height:482" filled="f"/>
            <v:shape id="_x0000_s1231" style="position:absolute;left:3033;top:3350;width:4608;height:2891;mso-position-horizontal:absolute;mso-position-horizontal-relative:text;mso-position-vertical:absolute;mso-position-vertical-relative:text" coordsize="4608,2592" path="m4608,r-72,236l4336,376,3416,256,2796,36,2596,56,2476,176,2096,1196r-200,300l1756,1696r-180,100l596,1896r-180,80l276,2196r-60,260l136,2556,,2592e" filled="f" strokeweight="3pt">
              <v:path arrowok="t"/>
            </v:shape>
            <v:line id="_x0000_s1232" style="position:absolute" from="2448,2136" to="2448,6151">
              <v:stroke dashstyle="dash" startarrow="block" endarrow="block"/>
            </v:line>
            <v:line id="_x0000_s1233" style="position:absolute" from="1881,2164" to="1881,7044">
              <v:stroke dashstyle="dash" startarrow="block" endarrow="block"/>
            </v:line>
            <v:line id="_x0000_s1234" style="position:absolute" from="7281,1624" to="7281,3431"/>
            <v:line id="_x0000_s1235" style="position:absolute;flip:x" from="2421,6241" to="2781,6241" strokeweight="2.25pt"/>
            <v:rect id="_x0000_s1236" style="position:absolute;left:2241;top:6642;width:464;height:1642"/>
            <v:oval id="_x0000_s1237" style="position:absolute;left:2241;top:6607;width:464;height:206"/>
            <v:rect id="_x0000_s1238" style="position:absolute;left:2241;top:7044;width:464;height:1204" fillcolor="#969696" stroked="f"/>
            <v:line id="_x0000_s1239" style="position:absolute" from="2241,6897" to="2241,7926"/>
            <v:line id="_x0000_s1240" style="position:absolute" from="2421,6241" to="2421,7245" strokeweight="2.25pt"/>
            <v:line id="_x0000_s1241" style="position:absolute;flip:x" from="1701,7044" to="2241,7044"/>
            <v:line id="_x0000_s1242" style="position:absolute" from="2961,2828" to="6561,2828">
              <v:stroke dashstyle="longDash"/>
            </v:line>
            <v:line id="_x0000_s1243" style="position:absolute" from="2961,3424" to="5841,3424">
              <v:stroke dashstyle="longDash"/>
            </v:line>
            <v:line id="_x0000_s1244" style="position:absolute" from="2961,4033" to="5121,4033">
              <v:stroke dashstyle="longDash"/>
            </v:line>
            <v:line id="_x0000_s1245" style="position:absolute" from="2961,4635" to="4581,4635">
              <v:stroke dashstyle="longDash"/>
            </v:line>
            <v:line id="_x0000_s1246" style="position:absolute" from="2961,5237" to="3861,5237">
              <v:stroke dashstyle="longDash"/>
            </v:line>
            <v:line id="_x0000_s1247" style="position:absolute" from="7641,2226" to="9261,2226"/>
            <v:line id="_x0000_s1248" style="position:absolute" from="7821,2427" to="9081,2427"/>
            <v:line id="_x0000_s1249" style="position:absolute" from="8001,2628" to="8721,2628"/>
            <v:line id="_x0000_s1250" style="position:absolute;flip:x" from="1341,2164" to="2421,2164"/>
          </v:group>
        </w:pict>
      </w:r>
      <w:r w:rsidR="000E72E9" w:rsidRPr="000828A0">
        <w:rPr>
          <w:rFonts w:asciiTheme="majorBidi" w:hAnsiTheme="majorBidi" w:cstheme="majorBidi"/>
        </w:rPr>
        <w:t xml:space="preserve">                                                                                               R</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w:t>
      </w:r>
    </w:p>
    <w:p w:rsidR="000E72E9" w:rsidRPr="000828A0" w:rsidRDefault="000E72E9" w:rsidP="000E72E9">
      <w:pPr>
        <w:spacing w:line="360" w:lineRule="auto"/>
        <w:jc w:val="both"/>
        <w:rPr>
          <w:rFonts w:asciiTheme="majorBidi" w:hAnsiTheme="majorBidi" w:cstheme="majorBidi"/>
          <w:vertAlign w:val="superscript"/>
        </w:rPr>
      </w:pPr>
      <w:r w:rsidRPr="000828A0">
        <w:rPr>
          <w:rFonts w:asciiTheme="majorBidi" w:hAnsiTheme="majorBidi" w:cstheme="majorBidi"/>
        </w:rPr>
        <w:t xml:space="preserve">                                                          </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w:t>
      </w:r>
      <w:r w:rsidR="00A00818">
        <w:rPr>
          <w:rFonts w:asciiTheme="majorBidi" w:hAnsiTheme="majorBidi" w:cstheme="majorBidi"/>
        </w:rPr>
        <w:t xml:space="preserve">                 </w:t>
      </w:r>
      <w:r w:rsidRPr="000828A0">
        <w:rPr>
          <w:rFonts w:asciiTheme="majorBidi" w:hAnsiTheme="majorBidi" w:cstheme="majorBidi"/>
        </w:rPr>
        <w:t xml:space="preserve">   P</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w:t>
      </w:r>
      <w:r w:rsidR="00A00818">
        <w:rPr>
          <w:rFonts w:asciiTheme="majorBidi" w:hAnsiTheme="majorBidi" w:cstheme="majorBidi"/>
        </w:rPr>
        <w:t xml:space="preserve">                       </w:t>
      </w:r>
      <w:r w:rsidRPr="000828A0">
        <w:rPr>
          <w:rFonts w:asciiTheme="majorBidi" w:hAnsiTheme="majorBidi" w:cstheme="majorBidi"/>
        </w:rPr>
        <w:t xml:space="preserve">  Ho         b</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w:t>
      </w:r>
    </w:p>
    <w:p w:rsidR="000E72E9" w:rsidRPr="000828A0" w:rsidRDefault="000E72E9" w:rsidP="000E72E9">
      <w:pPr>
        <w:tabs>
          <w:tab w:val="left" w:pos="2374"/>
        </w:tabs>
        <w:spacing w:line="360" w:lineRule="auto"/>
        <w:jc w:val="both"/>
        <w:rPr>
          <w:rFonts w:asciiTheme="majorBidi" w:hAnsiTheme="majorBidi" w:cstheme="majorBidi"/>
        </w:rPr>
      </w:pPr>
      <w:r w:rsidRPr="000828A0">
        <w:rPr>
          <w:rFonts w:asciiTheme="majorBidi" w:hAnsiTheme="majorBidi" w:cstheme="majorBidi"/>
        </w:rPr>
        <w:t xml:space="preserve">                          </w:t>
      </w:r>
      <w:r w:rsidRPr="000828A0">
        <w:rPr>
          <w:rFonts w:asciiTheme="majorBidi" w:hAnsiTheme="majorBidi" w:cstheme="majorBidi"/>
        </w:rPr>
        <w:tab/>
      </w:r>
      <w:r w:rsidR="00A00818">
        <w:rPr>
          <w:rFonts w:asciiTheme="majorBidi" w:hAnsiTheme="majorBidi" w:cstheme="majorBidi"/>
        </w:rPr>
        <w:t xml:space="preserve">            </w:t>
      </w:r>
      <w:r w:rsidRPr="000828A0">
        <w:rPr>
          <w:rFonts w:asciiTheme="majorBidi" w:hAnsiTheme="majorBidi" w:cstheme="majorBidi"/>
        </w:rPr>
        <w:t>p</w:t>
      </w:r>
    </w:p>
    <w:p w:rsidR="000E72E9" w:rsidRPr="000828A0" w:rsidRDefault="000E72E9" w:rsidP="000E72E9">
      <w:pPr>
        <w:tabs>
          <w:tab w:val="left" w:pos="2057"/>
        </w:tabs>
        <w:spacing w:line="360" w:lineRule="auto"/>
        <w:jc w:val="both"/>
        <w:rPr>
          <w:rFonts w:asciiTheme="majorBidi" w:hAnsiTheme="majorBidi" w:cstheme="majorBidi"/>
        </w:rPr>
      </w:pPr>
      <w:r w:rsidRPr="000828A0">
        <w:rPr>
          <w:rFonts w:asciiTheme="majorBidi" w:hAnsiTheme="majorBidi" w:cstheme="majorBidi"/>
        </w:rPr>
        <w:t xml:space="preserve">                     </w:t>
      </w:r>
      <w:r w:rsidRPr="000828A0">
        <w:rPr>
          <w:rFonts w:asciiTheme="majorBidi" w:hAnsiTheme="majorBidi" w:cstheme="majorBidi"/>
        </w:rPr>
        <w:tab/>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w:t>
      </w:r>
    </w:p>
    <w:p w:rsidR="000E72E9" w:rsidRPr="000828A0" w:rsidRDefault="000E72E9" w:rsidP="000E72E9">
      <w:pPr>
        <w:spacing w:line="360" w:lineRule="auto"/>
        <w:jc w:val="both"/>
        <w:rPr>
          <w:rFonts w:asciiTheme="majorBidi" w:hAnsiTheme="majorBidi" w:cstheme="majorBidi"/>
        </w:rPr>
      </w:pPr>
      <w:r w:rsidRPr="000828A0">
        <w:rPr>
          <w:rFonts w:asciiTheme="majorBidi" w:hAnsiTheme="majorBidi" w:cstheme="majorBidi"/>
        </w:rPr>
        <w:t xml:space="preserve">                     </w:t>
      </w:r>
    </w:p>
    <w:p w:rsidR="000E72E9" w:rsidRPr="000828A0" w:rsidRDefault="000E72E9" w:rsidP="000E72E9">
      <w:pPr>
        <w:spacing w:line="360" w:lineRule="auto"/>
        <w:jc w:val="both"/>
        <w:rPr>
          <w:rFonts w:asciiTheme="majorBidi" w:hAnsiTheme="majorBidi" w:cstheme="majorBidi"/>
        </w:rPr>
      </w:pPr>
    </w:p>
    <w:p w:rsidR="000E72E9" w:rsidRPr="00946154" w:rsidRDefault="000E72E9" w:rsidP="000E72E9">
      <w:pPr>
        <w:spacing w:line="360" w:lineRule="auto"/>
        <w:ind w:left="708" w:firstLine="708"/>
        <w:jc w:val="both"/>
        <w:rPr>
          <w:rFonts w:asciiTheme="majorBidi" w:hAnsiTheme="majorBidi" w:cstheme="majorBidi"/>
          <w:b/>
          <w:sz w:val="22"/>
          <w:szCs w:val="22"/>
        </w:rPr>
      </w:pPr>
      <w:r w:rsidRPr="000828A0">
        <w:rPr>
          <w:rFonts w:asciiTheme="majorBidi" w:hAnsiTheme="majorBidi" w:cstheme="majorBidi"/>
          <w:b/>
        </w:rPr>
        <w:t xml:space="preserve"> </w:t>
      </w:r>
      <w:r w:rsidRPr="00946154">
        <w:rPr>
          <w:rFonts w:asciiTheme="majorBidi" w:hAnsiTheme="majorBidi" w:cstheme="majorBidi"/>
          <w:b/>
          <w:sz w:val="22"/>
          <w:szCs w:val="22"/>
        </w:rPr>
        <w:t>Figure I.9 : Répartition du coup de bélier (fermeture lente)</w:t>
      </w:r>
    </w:p>
    <w:p w:rsidR="000371BA" w:rsidRPr="000828A0" w:rsidRDefault="000371BA" w:rsidP="000371BA">
      <w:pPr>
        <w:spacing w:line="360" w:lineRule="auto"/>
        <w:jc w:val="both"/>
        <w:rPr>
          <w:rFonts w:asciiTheme="majorBidi" w:hAnsiTheme="majorBidi" w:cstheme="majorBidi"/>
        </w:rPr>
      </w:pPr>
    </w:p>
    <w:p w:rsidR="000371BA" w:rsidRDefault="00B108A6" w:rsidP="000371BA">
      <w:pPr>
        <w:spacing w:line="360" w:lineRule="auto"/>
        <w:jc w:val="both"/>
        <w:rPr>
          <w:rFonts w:asciiTheme="majorBidi" w:hAnsiTheme="majorBidi" w:cstheme="majorBidi"/>
          <w:b/>
        </w:rPr>
      </w:pPr>
      <w:r w:rsidRPr="000828A0">
        <w:rPr>
          <w:rFonts w:asciiTheme="majorBidi" w:hAnsiTheme="majorBidi" w:cstheme="majorBidi"/>
          <w:b/>
          <w:iCs/>
          <w:color w:val="000000"/>
        </w:rPr>
        <w:t>I.</w:t>
      </w:r>
      <w:r w:rsidR="007F4FD2">
        <w:rPr>
          <w:rFonts w:asciiTheme="majorBidi" w:hAnsiTheme="majorBidi" w:cstheme="majorBidi"/>
          <w:b/>
          <w:iCs/>
          <w:color w:val="000000"/>
        </w:rPr>
        <w:t>4</w:t>
      </w:r>
      <w:r w:rsidRPr="000828A0">
        <w:rPr>
          <w:rFonts w:asciiTheme="majorBidi" w:hAnsiTheme="majorBidi" w:cstheme="majorBidi"/>
          <w:b/>
          <w:iCs/>
        </w:rPr>
        <w:t>.8.</w:t>
      </w:r>
      <w:r w:rsidR="000371BA" w:rsidRPr="000828A0">
        <w:rPr>
          <w:rFonts w:asciiTheme="majorBidi" w:hAnsiTheme="majorBidi" w:cstheme="majorBidi"/>
          <w:b/>
        </w:rPr>
        <w:t>Représentation graphique du phénomène du coup de bélier :</w:t>
      </w:r>
    </w:p>
    <w:p w:rsidR="00946154" w:rsidRPr="000828A0" w:rsidRDefault="00946154" w:rsidP="000371BA">
      <w:pPr>
        <w:spacing w:line="360" w:lineRule="auto"/>
        <w:jc w:val="both"/>
        <w:rPr>
          <w:rFonts w:asciiTheme="majorBidi" w:hAnsiTheme="majorBidi" w:cstheme="majorBidi"/>
          <w:b/>
          <w:caps/>
        </w:rPr>
      </w:pPr>
    </w:p>
    <w:p w:rsidR="000371BA" w:rsidRPr="000828A0" w:rsidRDefault="000371BA" w:rsidP="004452B5">
      <w:pPr>
        <w:spacing w:line="360" w:lineRule="auto"/>
        <w:ind w:firstLine="708"/>
        <w:rPr>
          <w:rFonts w:asciiTheme="majorBidi" w:hAnsiTheme="majorBidi" w:cstheme="majorBidi"/>
        </w:rPr>
      </w:pPr>
      <w:r w:rsidRPr="000828A0">
        <w:rPr>
          <w:rFonts w:asciiTheme="majorBidi" w:hAnsiTheme="majorBidi" w:cstheme="majorBidi"/>
          <w:caps/>
        </w:rPr>
        <w:t>e</w:t>
      </w:r>
      <w:r w:rsidRPr="000828A0">
        <w:rPr>
          <w:rFonts w:asciiTheme="majorBidi" w:hAnsiTheme="majorBidi" w:cstheme="majorBidi"/>
        </w:rPr>
        <w:t>n additionnant et en retranchant membre à membre les équati</w:t>
      </w:r>
      <w:r w:rsidR="009576C4">
        <w:rPr>
          <w:rFonts w:asciiTheme="majorBidi" w:hAnsiTheme="majorBidi" w:cstheme="majorBidi"/>
        </w:rPr>
        <w:t xml:space="preserve">ons d’ALLIEVI </w:t>
      </w:r>
      <w:r w:rsidR="007024E3" w:rsidRPr="000828A0">
        <w:rPr>
          <w:rFonts w:asciiTheme="majorBidi" w:hAnsiTheme="majorBidi" w:cstheme="majorBidi"/>
        </w:rPr>
        <w:t xml:space="preserve">(plus détaillé </w:t>
      </w:r>
      <w:r w:rsidRPr="000828A0">
        <w:rPr>
          <w:rFonts w:asciiTheme="majorBidi" w:hAnsiTheme="majorBidi" w:cstheme="majorBidi"/>
        </w:rPr>
        <w:t xml:space="preserve"> au chapitre </w:t>
      </w:r>
      <w:r w:rsidR="00AE735E" w:rsidRPr="000828A0">
        <w:rPr>
          <w:rFonts w:asciiTheme="majorBidi" w:hAnsiTheme="majorBidi" w:cstheme="majorBidi"/>
        </w:rPr>
        <w:t>II</w:t>
      </w:r>
      <w:r w:rsidR="007024E3" w:rsidRPr="000828A0">
        <w:rPr>
          <w:rFonts w:asciiTheme="majorBidi" w:hAnsiTheme="majorBidi" w:cstheme="majorBidi"/>
        </w:rPr>
        <w:t>)</w:t>
      </w:r>
      <w:r w:rsidRPr="000828A0">
        <w:rPr>
          <w:rFonts w:asciiTheme="majorBidi" w:hAnsiTheme="majorBidi" w:cstheme="majorBidi"/>
        </w:rPr>
        <w:t>, on obtient :</w:t>
      </w:r>
      <w:r w:rsidR="007C6B1C" w:rsidRPr="000828A0">
        <w:rPr>
          <w:rFonts w:asciiTheme="majorBidi" w:hAnsiTheme="majorBidi" w:cstheme="majorBidi"/>
          <w:b/>
          <w:iCs/>
          <w:color w:val="000000"/>
        </w:rPr>
        <w:t xml:space="preserve"> </w:t>
      </w:r>
      <w:r w:rsidR="004452B5">
        <w:rPr>
          <w:rFonts w:asciiTheme="majorBidi" w:hAnsiTheme="majorBidi" w:cstheme="majorBidi"/>
          <w:iCs/>
        </w:rPr>
        <w:t>[1</w:t>
      </w:r>
      <w:r w:rsidR="004452B5" w:rsidRPr="00CD67E6">
        <w:rPr>
          <w:rFonts w:asciiTheme="majorBidi" w:hAnsiTheme="majorBidi" w:cstheme="majorBidi"/>
          <w:iCs/>
        </w:rPr>
        <w:t>] </w:t>
      </w:r>
    </w:p>
    <w:p w:rsidR="000371BA" w:rsidRPr="000828A0" w:rsidRDefault="000371BA" w:rsidP="00AE735E">
      <w:pPr>
        <w:tabs>
          <w:tab w:val="left" w:pos="708"/>
          <w:tab w:val="left" w:pos="1416"/>
          <w:tab w:val="left" w:pos="2124"/>
          <w:tab w:val="left" w:pos="2832"/>
          <w:tab w:val="left" w:pos="3540"/>
          <w:tab w:val="left" w:pos="7200"/>
        </w:tabs>
        <w:spacing w:line="360" w:lineRule="auto"/>
        <w:rPr>
          <w:rFonts w:asciiTheme="majorBidi" w:hAnsiTheme="majorBidi" w:cstheme="majorBidi"/>
        </w:rPr>
      </w:pPr>
      <w:r w:rsidRPr="000828A0">
        <w:rPr>
          <w:rFonts w:asciiTheme="majorBidi" w:hAnsiTheme="majorBidi" w:cstheme="majorBidi"/>
        </w:rPr>
        <w:tab/>
        <w:t xml:space="preserve">                    </w:t>
      </w:r>
      <w:r w:rsidRPr="000828A0">
        <w:rPr>
          <w:rFonts w:asciiTheme="majorBidi" w:hAnsiTheme="majorBidi" w:cstheme="majorBidi"/>
          <w:position w:val="-30"/>
        </w:rPr>
        <w:object w:dxaOrig="2020" w:dyaOrig="680">
          <v:shape id="_x0000_i1075" type="#_x0000_t75" style="width:101.25pt;height:33.75pt" o:ole="" fillcolor="window">
            <v:imagedata r:id="rId103" o:title=""/>
          </v:shape>
          <o:OLEObject Type="Embed" ProgID="Equation.3" ShapeID="_x0000_i1075" DrawAspect="Content" ObjectID="_1433738384" r:id="rId104"/>
        </w:object>
      </w:r>
      <w:r w:rsidR="00AE735E" w:rsidRPr="000828A0">
        <w:rPr>
          <w:rFonts w:asciiTheme="majorBidi" w:hAnsiTheme="majorBidi" w:cstheme="majorBidi"/>
        </w:rPr>
        <w:tab/>
      </w:r>
    </w:p>
    <w:p w:rsidR="000371BA" w:rsidRPr="000828A0" w:rsidRDefault="000371BA" w:rsidP="007024E3">
      <w:pPr>
        <w:spacing w:line="360" w:lineRule="auto"/>
        <w:ind w:left="1416" w:firstLine="708"/>
        <w:rPr>
          <w:rFonts w:asciiTheme="majorBidi" w:hAnsiTheme="majorBidi" w:cstheme="majorBidi"/>
        </w:rPr>
      </w:pPr>
      <w:r w:rsidRPr="000828A0">
        <w:rPr>
          <w:rFonts w:asciiTheme="majorBidi" w:hAnsiTheme="majorBidi" w:cstheme="majorBidi"/>
        </w:rPr>
        <w:tab/>
      </w:r>
      <w:r w:rsidRPr="000828A0">
        <w:rPr>
          <w:rFonts w:asciiTheme="majorBidi" w:hAnsiTheme="majorBidi" w:cstheme="majorBidi"/>
        </w:rPr>
        <w:tab/>
      </w:r>
      <w:r w:rsidRPr="000828A0">
        <w:rPr>
          <w:rFonts w:asciiTheme="majorBidi" w:hAnsiTheme="majorBidi" w:cstheme="majorBidi"/>
        </w:rPr>
        <w:tab/>
      </w:r>
      <w:r w:rsidRPr="000828A0">
        <w:rPr>
          <w:rFonts w:asciiTheme="majorBidi" w:hAnsiTheme="majorBidi" w:cstheme="majorBidi"/>
        </w:rPr>
        <w:tab/>
      </w:r>
      <w:r w:rsidRPr="000828A0">
        <w:rPr>
          <w:rFonts w:asciiTheme="majorBidi" w:hAnsiTheme="majorBidi" w:cstheme="majorBidi"/>
        </w:rPr>
        <w:tab/>
      </w:r>
      <w:r w:rsidRPr="000828A0">
        <w:rPr>
          <w:rFonts w:asciiTheme="majorBidi" w:hAnsiTheme="majorBidi" w:cstheme="majorBidi"/>
        </w:rPr>
        <w:tab/>
      </w:r>
      <w:r w:rsidR="007024E3" w:rsidRPr="000828A0">
        <w:rPr>
          <w:rFonts w:asciiTheme="majorBidi" w:hAnsiTheme="majorBidi" w:cstheme="majorBidi"/>
        </w:rPr>
        <w:t>(I.4)</w:t>
      </w:r>
    </w:p>
    <w:p w:rsidR="000371BA" w:rsidRPr="000828A0" w:rsidRDefault="000371BA" w:rsidP="000371BA">
      <w:pPr>
        <w:spacing w:line="360" w:lineRule="auto"/>
        <w:rPr>
          <w:rFonts w:asciiTheme="majorBidi" w:hAnsiTheme="majorBidi" w:cstheme="majorBidi"/>
        </w:rPr>
      </w:pPr>
      <w:r w:rsidRPr="000828A0">
        <w:rPr>
          <w:rFonts w:asciiTheme="majorBidi" w:hAnsiTheme="majorBidi" w:cstheme="majorBidi"/>
        </w:rPr>
        <w:t xml:space="preserve">                              </w:t>
      </w:r>
      <w:r w:rsidRPr="000828A0">
        <w:rPr>
          <w:rFonts w:asciiTheme="majorBidi" w:hAnsiTheme="majorBidi" w:cstheme="majorBidi"/>
          <w:position w:val="-30"/>
        </w:rPr>
        <w:object w:dxaOrig="600" w:dyaOrig="680">
          <v:shape id="_x0000_i1076" type="#_x0000_t75" style="width:30pt;height:33.75pt" o:ole="" fillcolor="window">
            <v:imagedata r:id="rId105" o:title=""/>
          </v:shape>
          <o:OLEObject Type="Embed" ProgID="Equation.3" ShapeID="_x0000_i1076" DrawAspect="Content" ObjectID="_1433738385" r:id="rId106"/>
        </w:object>
      </w:r>
      <w:r w:rsidRPr="000828A0">
        <w:rPr>
          <w:rFonts w:asciiTheme="majorBidi" w:hAnsiTheme="majorBidi" w:cstheme="majorBidi"/>
        </w:rPr>
        <w:t xml:space="preserve"> </w:t>
      </w:r>
      <w:r w:rsidRPr="000828A0">
        <w:rPr>
          <w:rFonts w:asciiTheme="majorBidi" w:hAnsiTheme="majorBidi" w:cstheme="majorBidi"/>
          <w:position w:val="-12"/>
        </w:rPr>
        <w:object w:dxaOrig="1420" w:dyaOrig="360">
          <v:shape id="_x0000_i1077" type="#_x0000_t75" style="width:71.25pt;height:18pt" o:ole="" fillcolor="window">
            <v:imagedata r:id="rId107" o:title=""/>
          </v:shape>
          <o:OLEObject Type="Embed" ProgID="Equation.3" ShapeID="_x0000_i1077" DrawAspect="Content" ObjectID="_1433738386" r:id="rId108"/>
        </w:object>
      </w:r>
      <w:r w:rsidRPr="000828A0">
        <w:rPr>
          <w:rFonts w:asciiTheme="majorBidi" w:hAnsiTheme="majorBidi" w:cstheme="majorBidi"/>
        </w:rPr>
        <w:t xml:space="preserve">      </w:t>
      </w:r>
      <w:r w:rsidRPr="000828A0">
        <w:rPr>
          <w:rFonts w:asciiTheme="majorBidi" w:hAnsiTheme="majorBidi" w:cstheme="majorBidi"/>
        </w:rPr>
        <w:tab/>
      </w:r>
      <w:r w:rsidRPr="000828A0">
        <w:rPr>
          <w:rFonts w:asciiTheme="majorBidi" w:hAnsiTheme="majorBidi" w:cstheme="majorBidi"/>
        </w:rPr>
        <w:tab/>
      </w:r>
      <w:r w:rsidRPr="000828A0">
        <w:rPr>
          <w:rFonts w:asciiTheme="majorBidi" w:hAnsiTheme="majorBidi" w:cstheme="majorBidi"/>
        </w:rPr>
        <w:tab/>
      </w:r>
    </w:p>
    <w:p w:rsidR="000371BA" w:rsidRPr="000828A0" w:rsidRDefault="000371BA" w:rsidP="000371BA">
      <w:pPr>
        <w:spacing w:line="360" w:lineRule="auto"/>
        <w:rPr>
          <w:rFonts w:asciiTheme="majorBidi" w:hAnsiTheme="majorBidi" w:cstheme="majorBidi"/>
        </w:rPr>
      </w:pPr>
      <w:r w:rsidRPr="000828A0">
        <w:rPr>
          <w:rFonts w:asciiTheme="majorBidi" w:hAnsiTheme="majorBidi" w:cstheme="majorBidi"/>
        </w:rPr>
        <w:t>Appelons :</w:t>
      </w:r>
    </w:p>
    <w:p w:rsidR="000371BA" w:rsidRPr="000828A0" w:rsidRDefault="000371BA" w:rsidP="000371BA">
      <w:pPr>
        <w:spacing w:line="360" w:lineRule="auto"/>
        <w:rPr>
          <w:rFonts w:asciiTheme="majorBidi" w:hAnsiTheme="majorBidi" w:cstheme="majorBidi"/>
        </w:rPr>
      </w:pPr>
      <w:r w:rsidRPr="000828A0">
        <w:rPr>
          <w:rFonts w:asciiTheme="majorBidi" w:hAnsiTheme="majorBidi" w:cstheme="majorBidi"/>
        </w:rPr>
        <w:tab/>
        <w:t>S : la section de la conduite</w:t>
      </w:r>
    </w:p>
    <w:p w:rsidR="000371BA" w:rsidRPr="000828A0" w:rsidRDefault="000371BA" w:rsidP="000371BA">
      <w:pPr>
        <w:spacing w:line="360" w:lineRule="auto"/>
        <w:rPr>
          <w:rFonts w:asciiTheme="majorBidi" w:hAnsiTheme="majorBidi" w:cstheme="majorBidi"/>
        </w:rPr>
      </w:pPr>
      <w:r w:rsidRPr="000828A0">
        <w:rPr>
          <w:rFonts w:asciiTheme="majorBidi" w:hAnsiTheme="majorBidi" w:cstheme="majorBidi"/>
        </w:rPr>
        <w:tab/>
        <w:t>Q</w:t>
      </w:r>
      <w:r w:rsidRPr="000828A0">
        <w:rPr>
          <w:rFonts w:asciiTheme="majorBidi" w:hAnsiTheme="majorBidi" w:cstheme="majorBidi"/>
          <w:vertAlign w:val="subscript"/>
        </w:rPr>
        <w:t>o</w:t>
      </w:r>
      <w:r w:rsidRPr="000828A0">
        <w:rPr>
          <w:rFonts w:asciiTheme="majorBidi" w:hAnsiTheme="majorBidi" w:cstheme="majorBidi"/>
        </w:rPr>
        <w:t>, U</w:t>
      </w:r>
      <w:r w:rsidRPr="000828A0">
        <w:rPr>
          <w:rFonts w:asciiTheme="majorBidi" w:hAnsiTheme="majorBidi" w:cstheme="majorBidi"/>
          <w:vertAlign w:val="subscript"/>
        </w:rPr>
        <w:t>o</w:t>
      </w:r>
      <w:r w:rsidRPr="000828A0">
        <w:rPr>
          <w:rFonts w:asciiTheme="majorBidi" w:hAnsiTheme="majorBidi" w:cstheme="majorBidi"/>
        </w:rPr>
        <w:t> : le débit et la vitesse en régime permanent.</w:t>
      </w:r>
    </w:p>
    <w:p w:rsidR="000371BA" w:rsidRPr="000828A0" w:rsidRDefault="000371BA" w:rsidP="000371BA">
      <w:pPr>
        <w:spacing w:line="360" w:lineRule="auto"/>
        <w:rPr>
          <w:rFonts w:asciiTheme="majorBidi" w:hAnsiTheme="majorBidi" w:cstheme="majorBidi"/>
        </w:rPr>
      </w:pPr>
      <w:r w:rsidRPr="000828A0">
        <w:rPr>
          <w:rFonts w:asciiTheme="majorBidi" w:hAnsiTheme="majorBidi" w:cstheme="majorBidi"/>
        </w:rPr>
        <w:tab/>
        <w:t>q, U : le débit et la vitesse à un instant quelconque.</w:t>
      </w:r>
    </w:p>
    <w:p w:rsidR="000371BA" w:rsidRPr="000828A0" w:rsidRDefault="000371BA" w:rsidP="000371BA">
      <w:pPr>
        <w:spacing w:line="360" w:lineRule="auto"/>
        <w:rPr>
          <w:rFonts w:asciiTheme="majorBidi" w:hAnsiTheme="majorBidi" w:cstheme="majorBidi"/>
        </w:rPr>
      </w:pPr>
      <w:r w:rsidRPr="000828A0">
        <w:rPr>
          <w:rFonts w:asciiTheme="majorBidi" w:hAnsiTheme="majorBidi" w:cstheme="majorBidi"/>
        </w:rPr>
        <w:t>Les équations ci-dessus peuvent s’écrire comme suit :</w:t>
      </w:r>
    </w:p>
    <w:p w:rsidR="000371BA" w:rsidRPr="000828A0" w:rsidRDefault="000371BA" w:rsidP="000371BA">
      <w:pPr>
        <w:spacing w:line="360" w:lineRule="auto"/>
        <w:rPr>
          <w:rFonts w:asciiTheme="majorBidi" w:hAnsiTheme="majorBidi" w:cstheme="majorBidi"/>
        </w:rPr>
      </w:pPr>
      <w:r w:rsidRPr="000828A0">
        <w:rPr>
          <w:rFonts w:asciiTheme="majorBidi" w:hAnsiTheme="majorBidi" w:cstheme="majorBidi"/>
        </w:rPr>
        <w:tab/>
      </w:r>
      <w:r w:rsidRPr="000828A0">
        <w:rPr>
          <w:rFonts w:asciiTheme="majorBidi" w:hAnsiTheme="majorBidi" w:cstheme="majorBidi"/>
        </w:rPr>
        <w:tab/>
      </w:r>
      <w:r w:rsidRPr="000828A0">
        <w:rPr>
          <w:rFonts w:asciiTheme="majorBidi" w:hAnsiTheme="majorBidi" w:cstheme="majorBidi"/>
          <w:position w:val="-30"/>
        </w:rPr>
        <w:object w:dxaOrig="2020" w:dyaOrig="680">
          <v:shape id="_x0000_i1078" type="#_x0000_t75" style="width:101.25pt;height:33.75pt" o:ole="" fillcolor="window">
            <v:imagedata r:id="rId109" o:title=""/>
          </v:shape>
          <o:OLEObject Type="Embed" ProgID="Equation.3" ShapeID="_x0000_i1078" DrawAspect="Content" ObjectID="_1433738387" r:id="rId110"/>
        </w:object>
      </w:r>
    </w:p>
    <w:p w:rsidR="000371BA" w:rsidRPr="000828A0" w:rsidRDefault="007C6B1C" w:rsidP="000371BA">
      <w:pPr>
        <w:spacing w:line="360" w:lineRule="auto"/>
        <w:ind w:left="6372" w:firstLine="708"/>
        <w:rPr>
          <w:rFonts w:asciiTheme="majorBidi" w:hAnsiTheme="majorBidi" w:cstheme="majorBidi"/>
        </w:rPr>
      </w:pPr>
      <w:r w:rsidRPr="000828A0">
        <w:rPr>
          <w:rFonts w:asciiTheme="majorBidi" w:hAnsiTheme="majorBidi" w:cstheme="majorBidi"/>
        </w:rPr>
        <w:t>(I.5</w:t>
      </w:r>
      <w:r w:rsidR="000371BA" w:rsidRPr="000828A0">
        <w:rPr>
          <w:rFonts w:asciiTheme="majorBidi" w:hAnsiTheme="majorBidi" w:cstheme="majorBidi"/>
        </w:rPr>
        <w:t>)</w:t>
      </w:r>
    </w:p>
    <w:p w:rsidR="000371BA" w:rsidRPr="000828A0" w:rsidRDefault="000371BA" w:rsidP="000371BA">
      <w:pPr>
        <w:spacing w:line="360" w:lineRule="auto"/>
        <w:rPr>
          <w:rFonts w:asciiTheme="majorBidi" w:hAnsiTheme="majorBidi" w:cstheme="majorBidi"/>
        </w:rPr>
      </w:pPr>
      <w:r w:rsidRPr="000828A0">
        <w:rPr>
          <w:rFonts w:asciiTheme="majorBidi" w:hAnsiTheme="majorBidi" w:cstheme="majorBidi"/>
        </w:rPr>
        <w:tab/>
      </w:r>
      <w:r w:rsidRPr="000828A0">
        <w:rPr>
          <w:rFonts w:asciiTheme="majorBidi" w:hAnsiTheme="majorBidi" w:cstheme="majorBidi"/>
        </w:rPr>
        <w:tab/>
      </w:r>
      <w:r w:rsidRPr="000828A0">
        <w:rPr>
          <w:rFonts w:asciiTheme="majorBidi" w:hAnsiTheme="majorBidi" w:cstheme="majorBidi"/>
          <w:position w:val="-30"/>
        </w:rPr>
        <w:object w:dxaOrig="2160" w:dyaOrig="680">
          <v:shape id="_x0000_i1079" type="#_x0000_t75" style="width:108pt;height:33.75pt" o:ole="" fillcolor="window">
            <v:imagedata r:id="rId111" o:title=""/>
          </v:shape>
          <o:OLEObject Type="Embed" ProgID="Equation.3" ShapeID="_x0000_i1079" DrawAspect="Content" ObjectID="_1433738388" r:id="rId112"/>
        </w:object>
      </w:r>
      <w:r w:rsidRPr="000828A0">
        <w:rPr>
          <w:rFonts w:asciiTheme="majorBidi" w:hAnsiTheme="majorBidi" w:cstheme="majorBidi"/>
        </w:rPr>
        <w:t xml:space="preserve"> </w:t>
      </w:r>
    </w:p>
    <w:p w:rsidR="000371BA" w:rsidRPr="000828A0" w:rsidRDefault="000371BA" w:rsidP="009F15E2">
      <w:pPr>
        <w:spacing w:line="360" w:lineRule="auto"/>
        <w:rPr>
          <w:rFonts w:asciiTheme="majorBidi" w:hAnsiTheme="majorBidi" w:cstheme="majorBidi"/>
        </w:rPr>
      </w:pPr>
      <w:r w:rsidRPr="000828A0">
        <w:rPr>
          <w:rFonts w:asciiTheme="majorBidi" w:hAnsiTheme="majorBidi" w:cstheme="majorBidi"/>
          <w:caps/>
        </w:rPr>
        <w:t xml:space="preserve">        o</w:t>
      </w:r>
      <w:r w:rsidRPr="000828A0">
        <w:rPr>
          <w:rFonts w:asciiTheme="majorBidi" w:hAnsiTheme="majorBidi" w:cstheme="majorBidi"/>
        </w:rPr>
        <w:t>r, nous avons vu que, pour un observateur se déplaçant en sens inverse du courant, à la vitesse a, la valeur de F restait toujours la même. En conséquence, si l’on rapporte q et b à deux axes OH et</w:t>
      </w:r>
      <w:r w:rsidR="007C6B1C" w:rsidRPr="000828A0">
        <w:rPr>
          <w:rFonts w:asciiTheme="majorBidi" w:hAnsiTheme="majorBidi" w:cstheme="majorBidi"/>
        </w:rPr>
        <w:t xml:space="preserve"> OQ, la première équation de (I.5</w:t>
      </w:r>
      <w:r w:rsidRPr="000828A0">
        <w:rPr>
          <w:rFonts w:asciiTheme="majorBidi" w:hAnsiTheme="majorBidi" w:cstheme="majorBidi"/>
        </w:rPr>
        <w:t xml:space="preserve">) pour une valeur de F, est l’équation d’une droite de pente + </w:t>
      </w:r>
      <w:r w:rsidRPr="000828A0">
        <w:rPr>
          <w:rFonts w:asciiTheme="majorBidi" w:hAnsiTheme="majorBidi" w:cstheme="majorBidi"/>
          <w:position w:val="-30"/>
        </w:rPr>
        <w:object w:dxaOrig="360" w:dyaOrig="680">
          <v:shape id="_x0000_i1080" type="#_x0000_t75" style="width:18pt;height:33.75pt" o:ole="" fillcolor="window">
            <v:imagedata r:id="rId113" o:title=""/>
          </v:shape>
          <o:OLEObject Type="Embed" ProgID="Equation.3" ShapeID="_x0000_i1080" DrawAspect="Content" ObjectID="_1433738389" r:id="rId114"/>
        </w:object>
      </w:r>
      <w:r w:rsidRPr="000828A0">
        <w:rPr>
          <w:rFonts w:asciiTheme="majorBidi" w:hAnsiTheme="majorBidi" w:cstheme="majorBidi"/>
        </w:rPr>
        <w:t xml:space="preserve"> </w:t>
      </w:r>
      <w:r w:rsidR="009F15E2" w:rsidRPr="000828A0">
        <w:rPr>
          <w:rFonts w:asciiTheme="majorBidi" w:hAnsiTheme="majorBidi" w:cstheme="majorBidi"/>
        </w:rPr>
        <w:t xml:space="preserve">  </w:t>
      </w:r>
      <w:r w:rsidRPr="000828A0">
        <w:rPr>
          <w:rFonts w:asciiTheme="majorBidi" w:hAnsiTheme="majorBidi" w:cstheme="majorBidi"/>
        </w:rPr>
        <w:t xml:space="preserve"> (</w:t>
      </w:r>
      <w:r w:rsidR="009F15E2" w:rsidRPr="000828A0">
        <w:rPr>
          <w:rFonts w:asciiTheme="majorBidi" w:hAnsiTheme="majorBidi" w:cstheme="majorBidi"/>
        </w:rPr>
        <w:t>Figure I.10</w:t>
      </w:r>
      <w:r w:rsidRPr="000828A0">
        <w:rPr>
          <w:rFonts w:asciiTheme="majorBidi" w:hAnsiTheme="majorBidi" w:cstheme="majorBidi"/>
        </w:rPr>
        <w:t>) :</w:t>
      </w:r>
    </w:p>
    <w:p w:rsidR="000371BA" w:rsidRPr="000828A0" w:rsidRDefault="00224FD3" w:rsidP="000371BA">
      <w:pPr>
        <w:spacing w:line="360" w:lineRule="auto"/>
        <w:jc w:val="both"/>
        <w:rPr>
          <w:rFonts w:asciiTheme="majorBidi" w:hAnsiTheme="majorBidi" w:cstheme="majorBidi"/>
        </w:rPr>
      </w:pPr>
      <w:r>
        <w:rPr>
          <w:rFonts w:asciiTheme="majorBidi" w:hAnsiTheme="majorBidi" w:cstheme="majorBidi"/>
          <w:noProof/>
        </w:rPr>
        <w:pict>
          <v:group id="_x0000_s1364" style="position:absolute;left:0;text-align:left;margin-left:98.65pt;margin-top:6.9pt;width:252.75pt;height:141.15pt;z-index:251669504" coordorigin="2241,5224" coordsize="6912,4140" o:allowincell="f">
            <v:line id="_x0000_s1365" style="position:absolute;flip:y" from="2241,5224" to="2241,9364">
              <v:stroke endarrow="block"/>
            </v:line>
            <v:line id="_x0000_s1366" style="position:absolute" from="2241,9333" to="9153,9333">
              <v:stroke endarrow="block"/>
            </v:line>
            <v:line id="_x0000_s1367" style="position:absolute;flip:x" from="3501,5944" to="6921,8644"/>
          </v:group>
        </w:pict>
      </w:r>
      <w:r w:rsidR="000371BA" w:rsidRPr="000828A0">
        <w:rPr>
          <w:rFonts w:asciiTheme="majorBidi" w:hAnsiTheme="majorBidi" w:cstheme="majorBidi"/>
        </w:rPr>
        <w:t xml:space="preserve">                            H</w:t>
      </w:r>
    </w:p>
    <w:p w:rsidR="000371BA" w:rsidRPr="000828A0" w:rsidRDefault="000371BA" w:rsidP="000371BA">
      <w:pPr>
        <w:spacing w:line="360" w:lineRule="auto"/>
        <w:jc w:val="both"/>
        <w:rPr>
          <w:rFonts w:asciiTheme="majorBidi" w:hAnsiTheme="majorBidi" w:cstheme="majorBidi"/>
        </w:rPr>
      </w:pPr>
    </w:p>
    <w:p w:rsidR="000371BA" w:rsidRPr="000828A0" w:rsidRDefault="000371BA" w:rsidP="000371BA">
      <w:pPr>
        <w:spacing w:line="360" w:lineRule="auto"/>
        <w:jc w:val="both"/>
        <w:rPr>
          <w:rFonts w:asciiTheme="majorBidi" w:hAnsiTheme="majorBidi" w:cstheme="majorBidi"/>
        </w:rPr>
      </w:pPr>
      <w:r w:rsidRPr="000828A0">
        <w:rPr>
          <w:rFonts w:asciiTheme="majorBidi" w:hAnsiTheme="majorBidi" w:cstheme="majorBidi"/>
        </w:rPr>
        <w:t xml:space="preserve">                                                                   +a/gS</w:t>
      </w:r>
    </w:p>
    <w:p w:rsidR="000371BA" w:rsidRPr="000828A0" w:rsidRDefault="000371BA" w:rsidP="000371BA">
      <w:pPr>
        <w:spacing w:line="360" w:lineRule="auto"/>
        <w:jc w:val="both"/>
        <w:rPr>
          <w:rFonts w:asciiTheme="majorBidi" w:hAnsiTheme="majorBidi" w:cstheme="majorBidi"/>
        </w:rPr>
      </w:pPr>
    </w:p>
    <w:p w:rsidR="000371BA" w:rsidRPr="000828A0" w:rsidRDefault="000371BA" w:rsidP="000371BA">
      <w:pPr>
        <w:spacing w:line="360" w:lineRule="auto"/>
        <w:jc w:val="both"/>
        <w:rPr>
          <w:rFonts w:asciiTheme="majorBidi" w:hAnsiTheme="majorBidi" w:cstheme="majorBidi"/>
        </w:rPr>
      </w:pPr>
    </w:p>
    <w:p w:rsidR="000371BA" w:rsidRPr="000828A0" w:rsidRDefault="000371BA" w:rsidP="000371BA">
      <w:pPr>
        <w:tabs>
          <w:tab w:val="left" w:pos="3150"/>
        </w:tabs>
        <w:spacing w:line="360" w:lineRule="auto"/>
        <w:jc w:val="both"/>
        <w:rPr>
          <w:rFonts w:asciiTheme="majorBidi" w:hAnsiTheme="majorBidi" w:cstheme="majorBidi"/>
          <w:b/>
        </w:rPr>
      </w:pPr>
      <w:r w:rsidRPr="000828A0">
        <w:rPr>
          <w:rFonts w:asciiTheme="majorBidi" w:hAnsiTheme="majorBidi" w:cstheme="majorBidi"/>
          <w:b/>
        </w:rPr>
        <w:tab/>
      </w:r>
    </w:p>
    <w:p w:rsidR="000371BA" w:rsidRPr="000828A0" w:rsidRDefault="000371BA" w:rsidP="000371BA">
      <w:pPr>
        <w:tabs>
          <w:tab w:val="left" w:pos="3150"/>
        </w:tabs>
        <w:spacing w:line="360" w:lineRule="auto"/>
        <w:jc w:val="both"/>
        <w:rPr>
          <w:rFonts w:asciiTheme="majorBidi" w:hAnsiTheme="majorBidi" w:cstheme="majorBidi"/>
          <w:b/>
        </w:rPr>
      </w:pPr>
    </w:p>
    <w:p w:rsidR="000371BA" w:rsidRPr="000828A0" w:rsidRDefault="000371BA" w:rsidP="000371BA">
      <w:pPr>
        <w:spacing w:line="360" w:lineRule="auto"/>
        <w:jc w:val="both"/>
        <w:rPr>
          <w:rFonts w:asciiTheme="majorBidi" w:hAnsiTheme="majorBidi" w:cstheme="majorBidi"/>
        </w:rPr>
      </w:pPr>
      <w:r w:rsidRPr="000828A0">
        <w:rPr>
          <w:rFonts w:asciiTheme="majorBidi" w:hAnsiTheme="majorBidi" w:cstheme="majorBidi"/>
          <w:b/>
        </w:rPr>
        <w:t xml:space="preserve">                       </w:t>
      </w:r>
      <w:r w:rsidRPr="000828A0">
        <w:rPr>
          <w:rFonts w:asciiTheme="majorBidi" w:hAnsiTheme="majorBidi" w:cstheme="majorBidi"/>
        </w:rPr>
        <w:t>O                                                                    Q</w:t>
      </w:r>
    </w:p>
    <w:p w:rsidR="000371BA" w:rsidRPr="00946154" w:rsidRDefault="009F15E2" w:rsidP="000371BA">
      <w:pPr>
        <w:spacing w:line="360" w:lineRule="auto"/>
        <w:jc w:val="center"/>
        <w:rPr>
          <w:rFonts w:asciiTheme="majorBidi" w:hAnsiTheme="majorBidi" w:cstheme="majorBidi"/>
          <w:b/>
          <w:sz w:val="22"/>
          <w:szCs w:val="22"/>
        </w:rPr>
      </w:pPr>
      <w:r w:rsidRPr="00946154">
        <w:rPr>
          <w:rFonts w:asciiTheme="majorBidi" w:hAnsiTheme="majorBidi" w:cstheme="majorBidi"/>
          <w:b/>
          <w:sz w:val="22"/>
          <w:szCs w:val="22"/>
        </w:rPr>
        <w:t>Figure I.10 </w:t>
      </w:r>
      <w:r w:rsidR="00946154" w:rsidRPr="00946154">
        <w:rPr>
          <w:rFonts w:asciiTheme="majorBidi" w:hAnsiTheme="majorBidi" w:cstheme="majorBidi"/>
          <w:b/>
          <w:sz w:val="22"/>
          <w:szCs w:val="22"/>
        </w:rPr>
        <w:t>: caractéristique</w:t>
      </w:r>
      <w:r w:rsidR="000371BA" w:rsidRPr="00946154">
        <w:rPr>
          <w:rFonts w:asciiTheme="majorBidi" w:hAnsiTheme="majorBidi" w:cstheme="majorBidi"/>
          <w:b/>
          <w:sz w:val="22"/>
          <w:szCs w:val="22"/>
        </w:rPr>
        <w:t xml:space="preserve"> de la conduite en régime transitoire</w:t>
      </w:r>
    </w:p>
    <w:p w:rsidR="000371BA" w:rsidRPr="000828A0" w:rsidRDefault="000371BA" w:rsidP="000371BA">
      <w:pPr>
        <w:tabs>
          <w:tab w:val="left" w:pos="2310"/>
        </w:tabs>
        <w:spacing w:line="360" w:lineRule="auto"/>
        <w:jc w:val="both"/>
        <w:rPr>
          <w:rFonts w:asciiTheme="majorBidi" w:hAnsiTheme="majorBidi" w:cstheme="majorBidi"/>
        </w:rPr>
      </w:pPr>
      <w:r w:rsidRPr="000828A0">
        <w:rPr>
          <w:rFonts w:asciiTheme="majorBidi" w:hAnsiTheme="majorBidi" w:cstheme="majorBidi"/>
        </w:rPr>
        <w:lastRenderedPageBreak/>
        <w:tab/>
      </w:r>
    </w:p>
    <w:p w:rsidR="000371BA" w:rsidRPr="000828A0" w:rsidRDefault="000371BA" w:rsidP="009F15E2">
      <w:pPr>
        <w:spacing w:line="360" w:lineRule="auto"/>
        <w:jc w:val="both"/>
        <w:rPr>
          <w:rFonts w:asciiTheme="majorBidi" w:hAnsiTheme="majorBidi" w:cstheme="majorBidi"/>
        </w:rPr>
      </w:pPr>
      <w:r w:rsidRPr="000828A0">
        <w:rPr>
          <w:rFonts w:asciiTheme="majorBidi" w:hAnsiTheme="majorBidi" w:cstheme="majorBidi"/>
        </w:rPr>
        <w:tab/>
        <w:t>De même, pour un observateur se déplaçant dans le sens du courant à la vitesse –a, la valeur de f reste constante et, dans le même système de coordonn</w:t>
      </w:r>
      <w:r w:rsidR="007C6B1C" w:rsidRPr="000828A0">
        <w:rPr>
          <w:rFonts w:asciiTheme="majorBidi" w:hAnsiTheme="majorBidi" w:cstheme="majorBidi"/>
        </w:rPr>
        <w:t>ées, la deuxième équation de (I.5</w:t>
      </w:r>
      <w:r w:rsidRPr="000828A0">
        <w:rPr>
          <w:rFonts w:asciiTheme="majorBidi" w:hAnsiTheme="majorBidi" w:cstheme="majorBidi"/>
        </w:rPr>
        <w:t xml:space="preserve">), pour une valeur de f, est l’équation d’une droite de pente – </w:t>
      </w:r>
      <w:r w:rsidRPr="000828A0">
        <w:rPr>
          <w:rFonts w:asciiTheme="majorBidi" w:hAnsiTheme="majorBidi" w:cstheme="majorBidi"/>
          <w:position w:val="-30"/>
        </w:rPr>
        <w:object w:dxaOrig="360" w:dyaOrig="680">
          <v:shape id="_x0000_i1081" type="#_x0000_t75" style="width:18pt;height:33.75pt" o:ole="" fillcolor="window">
            <v:imagedata r:id="rId115" o:title=""/>
          </v:shape>
          <o:OLEObject Type="Embed" ProgID="Equation.3" ShapeID="_x0000_i1081" DrawAspect="Content" ObjectID="_1433738390" r:id="rId116"/>
        </w:object>
      </w:r>
      <w:r w:rsidRPr="000828A0">
        <w:rPr>
          <w:rFonts w:asciiTheme="majorBidi" w:hAnsiTheme="majorBidi" w:cstheme="majorBidi"/>
        </w:rPr>
        <w:t xml:space="preserve"> (</w:t>
      </w:r>
      <w:r w:rsidR="009F15E2" w:rsidRPr="000828A0">
        <w:rPr>
          <w:rFonts w:asciiTheme="majorBidi" w:hAnsiTheme="majorBidi" w:cstheme="majorBidi"/>
          <w:bCs/>
        </w:rPr>
        <w:t>Figure I.11</w:t>
      </w:r>
      <w:r w:rsidRPr="000828A0">
        <w:rPr>
          <w:rFonts w:asciiTheme="majorBidi" w:hAnsiTheme="majorBidi" w:cstheme="majorBidi"/>
        </w:rPr>
        <w:t>) :</w:t>
      </w:r>
    </w:p>
    <w:p w:rsidR="004471B6" w:rsidRPr="000828A0" w:rsidRDefault="004471B6" w:rsidP="009F15E2">
      <w:pPr>
        <w:spacing w:line="360" w:lineRule="auto"/>
        <w:jc w:val="both"/>
        <w:rPr>
          <w:rFonts w:asciiTheme="majorBidi" w:hAnsiTheme="majorBidi" w:cstheme="majorBidi"/>
        </w:rPr>
      </w:pPr>
    </w:p>
    <w:p w:rsidR="000371BA" w:rsidRPr="000828A0" w:rsidRDefault="00224FD3" w:rsidP="000371BA">
      <w:pPr>
        <w:spacing w:line="360" w:lineRule="auto"/>
        <w:jc w:val="both"/>
        <w:rPr>
          <w:rFonts w:asciiTheme="majorBidi" w:hAnsiTheme="majorBidi" w:cstheme="majorBidi"/>
        </w:rPr>
      </w:pPr>
      <w:r>
        <w:rPr>
          <w:rFonts w:asciiTheme="majorBidi" w:hAnsiTheme="majorBidi" w:cstheme="majorBidi"/>
          <w:noProof/>
        </w:rPr>
        <w:pict>
          <v:group id="_x0000_s1368" style="position:absolute;left:0;text-align:left;margin-left:95.65pt;margin-top:4.2pt;width:251.25pt;height:151.45pt;z-index:251670528" coordorigin="2241,1984" coordsize="7344,4176" o:allowincell="f">
            <v:line id="_x0000_s1369" style="position:absolute" from="2241,1984" to="2241,6160">
              <v:stroke startarrow="block"/>
            </v:line>
            <v:line id="_x0000_s1370" style="position:absolute;flip:y" from="2241,6124" to="9585,6124">
              <v:stroke endarrow="block"/>
            </v:line>
            <v:line id="_x0000_s1371" style="position:absolute" from="2961,2884" to="6417,5476"/>
          </v:group>
        </w:pict>
      </w:r>
      <w:r w:rsidR="000371BA" w:rsidRPr="000828A0">
        <w:rPr>
          <w:rFonts w:asciiTheme="majorBidi" w:hAnsiTheme="majorBidi" w:cstheme="majorBidi"/>
        </w:rPr>
        <w:t xml:space="preserve">                           H</w:t>
      </w:r>
    </w:p>
    <w:p w:rsidR="000371BA" w:rsidRPr="000828A0" w:rsidRDefault="000371BA" w:rsidP="000371BA">
      <w:pPr>
        <w:spacing w:line="360" w:lineRule="auto"/>
        <w:jc w:val="both"/>
        <w:rPr>
          <w:rFonts w:asciiTheme="majorBidi" w:hAnsiTheme="majorBidi" w:cstheme="majorBidi"/>
        </w:rPr>
      </w:pPr>
    </w:p>
    <w:p w:rsidR="000371BA" w:rsidRPr="000828A0" w:rsidRDefault="000371BA" w:rsidP="000371BA">
      <w:pPr>
        <w:spacing w:line="360" w:lineRule="auto"/>
        <w:jc w:val="both"/>
        <w:rPr>
          <w:rFonts w:asciiTheme="majorBidi" w:hAnsiTheme="majorBidi" w:cstheme="majorBidi"/>
        </w:rPr>
      </w:pPr>
    </w:p>
    <w:p w:rsidR="000371BA" w:rsidRPr="000828A0" w:rsidRDefault="000371BA" w:rsidP="000371BA">
      <w:pPr>
        <w:spacing w:line="360" w:lineRule="auto"/>
        <w:jc w:val="both"/>
        <w:rPr>
          <w:rFonts w:asciiTheme="majorBidi" w:hAnsiTheme="majorBidi" w:cstheme="majorBidi"/>
        </w:rPr>
      </w:pPr>
    </w:p>
    <w:p w:rsidR="000371BA" w:rsidRPr="000828A0" w:rsidRDefault="000371BA" w:rsidP="000371BA">
      <w:pPr>
        <w:spacing w:line="360" w:lineRule="auto"/>
        <w:jc w:val="both"/>
        <w:rPr>
          <w:rFonts w:asciiTheme="majorBidi" w:hAnsiTheme="majorBidi" w:cstheme="majorBidi"/>
        </w:rPr>
      </w:pPr>
      <w:r w:rsidRPr="000828A0">
        <w:rPr>
          <w:rFonts w:asciiTheme="majorBidi" w:hAnsiTheme="majorBidi" w:cstheme="majorBidi"/>
        </w:rPr>
        <w:t xml:space="preserve">                                                           </w:t>
      </w:r>
      <w:r w:rsidR="00301E7B" w:rsidRPr="000828A0">
        <w:rPr>
          <w:rFonts w:asciiTheme="majorBidi" w:hAnsiTheme="majorBidi" w:cstheme="majorBidi"/>
        </w:rPr>
        <w:t xml:space="preserve">   </w:t>
      </w:r>
      <w:r w:rsidRPr="000828A0">
        <w:rPr>
          <w:rFonts w:asciiTheme="majorBidi" w:hAnsiTheme="majorBidi" w:cstheme="majorBidi"/>
        </w:rPr>
        <w:t xml:space="preserve">  -a/gS</w:t>
      </w:r>
    </w:p>
    <w:p w:rsidR="000371BA" w:rsidRPr="000828A0" w:rsidRDefault="000371BA" w:rsidP="000371BA">
      <w:pPr>
        <w:spacing w:line="360" w:lineRule="auto"/>
        <w:jc w:val="both"/>
        <w:rPr>
          <w:rFonts w:asciiTheme="majorBidi" w:hAnsiTheme="majorBidi" w:cstheme="majorBidi"/>
        </w:rPr>
      </w:pPr>
    </w:p>
    <w:p w:rsidR="00301E7B" w:rsidRPr="000828A0" w:rsidRDefault="00301E7B" w:rsidP="000371BA">
      <w:pPr>
        <w:spacing w:line="360" w:lineRule="auto"/>
        <w:jc w:val="both"/>
        <w:rPr>
          <w:rFonts w:asciiTheme="majorBidi" w:hAnsiTheme="majorBidi" w:cstheme="majorBidi"/>
        </w:rPr>
      </w:pPr>
    </w:p>
    <w:p w:rsidR="000371BA" w:rsidRPr="000828A0" w:rsidRDefault="000371BA" w:rsidP="000371BA">
      <w:pPr>
        <w:spacing w:line="360" w:lineRule="auto"/>
        <w:jc w:val="both"/>
        <w:rPr>
          <w:rFonts w:asciiTheme="majorBidi" w:hAnsiTheme="majorBidi" w:cstheme="majorBidi"/>
        </w:rPr>
      </w:pPr>
      <w:r w:rsidRPr="000828A0">
        <w:rPr>
          <w:rFonts w:asciiTheme="majorBidi" w:hAnsiTheme="majorBidi" w:cstheme="majorBidi"/>
        </w:rPr>
        <w:t xml:space="preserve">       </w:t>
      </w:r>
      <w:r w:rsidR="00301E7B" w:rsidRPr="000828A0">
        <w:rPr>
          <w:rFonts w:asciiTheme="majorBidi" w:hAnsiTheme="majorBidi" w:cstheme="majorBidi"/>
        </w:rPr>
        <w:t xml:space="preserve">                   O                  </w:t>
      </w:r>
      <w:r w:rsidRPr="000828A0">
        <w:rPr>
          <w:rFonts w:asciiTheme="majorBidi" w:hAnsiTheme="majorBidi" w:cstheme="majorBidi"/>
        </w:rPr>
        <w:t xml:space="preserve">                                                                      Q</w:t>
      </w:r>
    </w:p>
    <w:p w:rsidR="009F15E2" w:rsidRPr="000828A0" w:rsidRDefault="009F15E2" w:rsidP="000371BA">
      <w:pPr>
        <w:spacing w:line="360" w:lineRule="auto"/>
        <w:jc w:val="both"/>
        <w:rPr>
          <w:rFonts w:asciiTheme="majorBidi" w:hAnsiTheme="majorBidi" w:cstheme="majorBidi"/>
        </w:rPr>
      </w:pPr>
    </w:p>
    <w:p w:rsidR="000371BA" w:rsidRPr="00946154" w:rsidRDefault="009F15E2" w:rsidP="00301E7B">
      <w:pPr>
        <w:spacing w:line="360" w:lineRule="auto"/>
        <w:jc w:val="center"/>
        <w:rPr>
          <w:rFonts w:asciiTheme="majorBidi" w:hAnsiTheme="majorBidi" w:cstheme="majorBidi"/>
          <w:b/>
          <w:sz w:val="22"/>
          <w:szCs w:val="22"/>
        </w:rPr>
      </w:pPr>
      <w:r w:rsidRPr="00946154">
        <w:rPr>
          <w:rFonts w:asciiTheme="majorBidi" w:hAnsiTheme="majorBidi" w:cstheme="majorBidi"/>
          <w:b/>
          <w:sz w:val="22"/>
          <w:szCs w:val="22"/>
        </w:rPr>
        <w:t>Figure I.11</w:t>
      </w:r>
      <w:r w:rsidR="000371BA" w:rsidRPr="00946154">
        <w:rPr>
          <w:rFonts w:asciiTheme="majorBidi" w:hAnsiTheme="majorBidi" w:cstheme="majorBidi"/>
          <w:b/>
          <w:sz w:val="22"/>
          <w:szCs w:val="22"/>
        </w:rPr>
        <w:t>:Caractéristique de la conduite en régime transitoire</w:t>
      </w:r>
    </w:p>
    <w:p w:rsidR="00301E7B" w:rsidRPr="000828A0" w:rsidRDefault="00301E7B" w:rsidP="00301E7B">
      <w:pPr>
        <w:spacing w:line="360" w:lineRule="auto"/>
        <w:jc w:val="center"/>
        <w:rPr>
          <w:rFonts w:asciiTheme="majorBidi" w:hAnsiTheme="majorBidi" w:cstheme="majorBidi"/>
        </w:rPr>
      </w:pPr>
    </w:p>
    <w:p w:rsidR="000371BA" w:rsidRDefault="000371BA" w:rsidP="000371BA">
      <w:pPr>
        <w:spacing w:line="360" w:lineRule="auto"/>
        <w:jc w:val="both"/>
        <w:rPr>
          <w:rFonts w:asciiTheme="majorBidi" w:hAnsiTheme="majorBidi" w:cstheme="majorBidi"/>
        </w:rPr>
      </w:pPr>
      <w:r w:rsidRPr="000828A0">
        <w:rPr>
          <w:rFonts w:asciiTheme="majorBidi" w:hAnsiTheme="majorBidi" w:cstheme="majorBidi"/>
        </w:rPr>
        <w:tab/>
      </w:r>
      <w:r w:rsidRPr="000828A0">
        <w:rPr>
          <w:rFonts w:asciiTheme="majorBidi" w:hAnsiTheme="majorBidi" w:cstheme="majorBidi"/>
          <w:b/>
        </w:rPr>
        <w:t>C</w:t>
      </w:r>
      <w:r w:rsidRPr="000828A0">
        <w:rPr>
          <w:rFonts w:asciiTheme="majorBidi" w:hAnsiTheme="majorBidi" w:cstheme="majorBidi"/>
        </w:rPr>
        <w:t>ette représentation est la base de la méthode graphique de BERGERON qui exprime que, pour un observateur se déplaçant à la vitesse a des ondes, parti d’un point donné à un temps donné où les caractéristiques Qo,Ho du régime sont connues, la pression et le débit sont liés par une loi linéaire. Si l’on imagine alors deux observateurs partant à la rencontre l’un de l’autre des extrémités d’un tronçon de conduite, ils verront les points du régime se déplacer sur des droites +</w:t>
      </w:r>
      <w:r w:rsidRPr="000828A0">
        <w:rPr>
          <w:rFonts w:asciiTheme="majorBidi" w:hAnsiTheme="majorBidi" w:cstheme="majorBidi"/>
          <w:position w:val="-30"/>
        </w:rPr>
        <w:object w:dxaOrig="360" w:dyaOrig="680">
          <v:shape id="_x0000_i1082" type="#_x0000_t75" style="width:18pt;height:33.75pt" o:ole="" fillcolor="window">
            <v:imagedata r:id="rId117" o:title=""/>
          </v:shape>
          <o:OLEObject Type="Embed" ProgID="Equation.3" ShapeID="_x0000_i1082" DrawAspect="Content" ObjectID="_1433738391" r:id="rId118"/>
        </w:object>
      </w:r>
      <w:r w:rsidRPr="000828A0">
        <w:rPr>
          <w:rFonts w:asciiTheme="majorBidi" w:hAnsiTheme="majorBidi" w:cstheme="majorBidi"/>
        </w:rPr>
        <w:t xml:space="preserve"> pour l’un – </w:t>
      </w:r>
      <w:r w:rsidRPr="000828A0">
        <w:rPr>
          <w:rFonts w:asciiTheme="majorBidi" w:hAnsiTheme="majorBidi" w:cstheme="majorBidi"/>
          <w:position w:val="-30"/>
        </w:rPr>
        <w:object w:dxaOrig="360" w:dyaOrig="680">
          <v:shape id="_x0000_i1083" type="#_x0000_t75" style="width:18pt;height:33.75pt" o:ole="" fillcolor="window">
            <v:imagedata r:id="rId119" o:title=""/>
          </v:shape>
          <o:OLEObject Type="Embed" ProgID="Equation.3" ShapeID="_x0000_i1083" DrawAspect="Content" ObjectID="_1433738392" r:id="rId120"/>
        </w:object>
      </w:r>
      <w:r w:rsidRPr="000828A0">
        <w:rPr>
          <w:rFonts w:asciiTheme="majorBidi" w:hAnsiTheme="majorBidi" w:cstheme="majorBidi"/>
        </w:rPr>
        <w:t xml:space="preserve"> pour l’autre, de sorte qu’à leur rencontre, c’est à dire à l’intersection des droites, ils ne pourront constater que le même débit et la même pression.</w:t>
      </w:r>
    </w:p>
    <w:p w:rsidR="00946154" w:rsidRPr="000828A0" w:rsidRDefault="00946154" w:rsidP="000371BA">
      <w:pPr>
        <w:spacing w:line="360" w:lineRule="auto"/>
        <w:jc w:val="both"/>
        <w:rPr>
          <w:rFonts w:asciiTheme="majorBidi" w:hAnsiTheme="majorBidi" w:cstheme="majorBidi"/>
        </w:rPr>
      </w:pPr>
    </w:p>
    <w:p w:rsidR="000371BA" w:rsidRDefault="000371BA" w:rsidP="000371BA">
      <w:pPr>
        <w:spacing w:line="360" w:lineRule="auto"/>
        <w:jc w:val="both"/>
        <w:rPr>
          <w:rFonts w:asciiTheme="majorBidi" w:hAnsiTheme="majorBidi" w:cstheme="majorBidi"/>
        </w:rPr>
      </w:pPr>
      <w:r w:rsidRPr="000828A0">
        <w:rPr>
          <w:rFonts w:asciiTheme="majorBidi" w:hAnsiTheme="majorBidi" w:cstheme="majorBidi"/>
        </w:rPr>
        <w:tab/>
        <w:t>On a coutume de désigner ce point par un chiffre et une lettre (ex :1A) qui donnent les caractéristiques qh du régime au temps 1 pour le point A.</w:t>
      </w:r>
    </w:p>
    <w:p w:rsidR="00A00818" w:rsidRDefault="00A00818" w:rsidP="000371BA">
      <w:pPr>
        <w:spacing w:line="360" w:lineRule="auto"/>
        <w:jc w:val="both"/>
        <w:rPr>
          <w:rFonts w:asciiTheme="majorBidi" w:hAnsiTheme="majorBidi" w:cstheme="majorBidi"/>
        </w:rPr>
      </w:pPr>
    </w:p>
    <w:p w:rsidR="00A00818" w:rsidRDefault="00A00818" w:rsidP="000371BA">
      <w:pPr>
        <w:spacing w:line="360" w:lineRule="auto"/>
        <w:jc w:val="both"/>
        <w:rPr>
          <w:rFonts w:asciiTheme="majorBidi" w:hAnsiTheme="majorBidi" w:cstheme="majorBidi"/>
        </w:rPr>
      </w:pPr>
    </w:p>
    <w:p w:rsidR="00A00818" w:rsidRDefault="00A00818" w:rsidP="000371BA">
      <w:pPr>
        <w:spacing w:line="360" w:lineRule="auto"/>
        <w:jc w:val="both"/>
        <w:rPr>
          <w:rFonts w:asciiTheme="majorBidi" w:hAnsiTheme="majorBidi" w:cstheme="majorBidi"/>
        </w:rPr>
      </w:pPr>
    </w:p>
    <w:p w:rsidR="00A00818" w:rsidRDefault="00A00818" w:rsidP="000371BA">
      <w:pPr>
        <w:spacing w:line="360" w:lineRule="auto"/>
        <w:jc w:val="both"/>
        <w:rPr>
          <w:rFonts w:asciiTheme="majorBidi" w:hAnsiTheme="majorBidi" w:cstheme="majorBidi"/>
        </w:rPr>
      </w:pPr>
    </w:p>
    <w:p w:rsidR="00A00818" w:rsidRDefault="00A00818" w:rsidP="000371BA">
      <w:pPr>
        <w:spacing w:line="360" w:lineRule="auto"/>
        <w:jc w:val="both"/>
        <w:rPr>
          <w:rFonts w:asciiTheme="majorBidi" w:hAnsiTheme="majorBidi" w:cstheme="majorBidi"/>
        </w:rPr>
      </w:pPr>
    </w:p>
    <w:p w:rsidR="00D92C01" w:rsidRDefault="00D92C01" w:rsidP="000371BA">
      <w:pPr>
        <w:spacing w:line="360" w:lineRule="auto"/>
        <w:jc w:val="both"/>
        <w:rPr>
          <w:rFonts w:asciiTheme="majorBidi" w:hAnsiTheme="majorBidi" w:cstheme="majorBidi"/>
        </w:rPr>
      </w:pPr>
    </w:p>
    <w:p w:rsidR="00A00818" w:rsidRDefault="00A00818" w:rsidP="000371BA">
      <w:pPr>
        <w:spacing w:line="360" w:lineRule="auto"/>
        <w:jc w:val="both"/>
        <w:rPr>
          <w:rFonts w:asciiTheme="majorBidi" w:hAnsiTheme="majorBidi" w:cstheme="majorBidi"/>
        </w:rPr>
      </w:pPr>
    </w:p>
    <w:p w:rsidR="00A00818" w:rsidRPr="000828A0" w:rsidRDefault="00A00818" w:rsidP="000371BA">
      <w:pPr>
        <w:spacing w:line="360" w:lineRule="auto"/>
        <w:jc w:val="both"/>
        <w:rPr>
          <w:rFonts w:asciiTheme="majorBidi" w:hAnsiTheme="majorBidi" w:cstheme="majorBidi"/>
        </w:rPr>
      </w:pPr>
    </w:p>
    <w:p w:rsidR="000371BA" w:rsidRPr="000828A0" w:rsidRDefault="00224FD3" w:rsidP="00301E7B">
      <w:pPr>
        <w:tabs>
          <w:tab w:val="left" w:pos="1050"/>
        </w:tabs>
        <w:spacing w:line="360" w:lineRule="auto"/>
        <w:jc w:val="both"/>
        <w:rPr>
          <w:rFonts w:asciiTheme="majorBidi" w:hAnsiTheme="majorBidi" w:cstheme="majorBidi"/>
          <w:lang w:val="en-US"/>
        </w:rPr>
      </w:pPr>
      <w:r>
        <w:rPr>
          <w:rFonts w:asciiTheme="majorBidi" w:hAnsiTheme="majorBidi" w:cstheme="majorBidi"/>
          <w:noProof/>
        </w:rPr>
        <w:pict>
          <v:group id="_x0000_s1372" style="position:absolute;left:0;text-align:left;margin-left:69.6pt;margin-top:1.55pt;width:258.75pt;height:3in;z-index:251671552" coordorigin="1440,1984" coordsize="7488,6480" o:allowincell="f">
            <v:line id="_x0000_s1373" style="position:absolute" from="1521,1984" to="1521,8464">
              <v:stroke startarrow="block" endarrow="block"/>
            </v:line>
            <v:line id="_x0000_s1374" style="position:absolute" from="1440,5764" to="8928,5764">
              <v:stroke endarrow="block"/>
            </v:line>
            <v:line id="_x0000_s1375" style="position:absolute;flip:x" from="1521,7204" to="4977,7204">
              <v:stroke dashstyle="longDash"/>
            </v:line>
            <v:line id="_x0000_s1376" style="position:absolute" from="1521,3964" to="3681,3964">
              <v:stroke dashstyle="longDash"/>
            </v:line>
            <v:line id="_x0000_s1377" style="position:absolute" from="3681,3964" to="3681,5764">
              <v:stroke dashstyle="longDash"/>
            </v:line>
            <v:line id="_x0000_s1378" style="position:absolute;flip:x" from="2601,2884" to="4761,5044"/>
            <v:line id="_x0000_s1379" style="position:absolute;flip:y" from="4941,5764" to="4941,7204">
              <v:stroke dashstyle="longDash"/>
            </v:line>
            <v:line id="_x0000_s1380" style="position:absolute" from="3861,6124" to="6021,8284"/>
            <v:line id="_x0000_s1381" style="position:absolute" from="2601,2884" to="4941,5224"/>
            <v:line id="_x0000_s1382" style="position:absolute;flip:x" from="3861,5944" to="6201,8284"/>
          </v:group>
        </w:pict>
      </w:r>
      <w:r w:rsidR="00301E7B" w:rsidRPr="00B00CE7">
        <w:rPr>
          <w:rFonts w:asciiTheme="majorBidi" w:hAnsiTheme="majorBidi" w:cstheme="majorBidi"/>
          <w:lang w:val="en-US"/>
        </w:rPr>
        <w:t xml:space="preserve">                   </w:t>
      </w:r>
      <w:r w:rsidR="00301E7B" w:rsidRPr="000828A0">
        <w:rPr>
          <w:rFonts w:asciiTheme="majorBidi" w:hAnsiTheme="majorBidi" w:cstheme="majorBidi"/>
          <w:lang w:val="en-US"/>
        </w:rPr>
        <w:t>H</w:t>
      </w:r>
    </w:p>
    <w:p w:rsidR="000371BA" w:rsidRPr="000828A0" w:rsidRDefault="000371BA" w:rsidP="000371BA">
      <w:pPr>
        <w:spacing w:line="360" w:lineRule="auto"/>
        <w:jc w:val="both"/>
        <w:rPr>
          <w:rFonts w:asciiTheme="majorBidi" w:hAnsiTheme="majorBidi" w:cstheme="majorBidi"/>
          <w:lang w:val="en-US"/>
        </w:rPr>
      </w:pPr>
    </w:p>
    <w:p w:rsidR="000371BA" w:rsidRPr="000828A0" w:rsidRDefault="00301E7B" w:rsidP="000371BA">
      <w:pPr>
        <w:spacing w:line="360" w:lineRule="auto"/>
        <w:jc w:val="both"/>
        <w:rPr>
          <w:rFonts w:asciiTheme="majorBidi" w:hAnsiTheme="majorBidi" w:cstheme="majorBidi"/>
          <w:lang w:val="en-US"/>
        </w:rPr>
      </w:pPr>
      <w:r w:rsidRPr="000828A0">
        <w:rPr>
          <w:rFonts w:asciiTheme="majorBidi" w:hAnsiTheme="majorBidi" w:cstheme="majorBidi"/>
          <w:lang w:val="en-US"/>
        </w:rPr>
        <w:t xml:space="preserve">  </w:t>
      </w:r>
    </w:p>
    <w:p w:rsidR="000371BA" w:rsidRPr="000828A0" w:rsidRDefault="00301E7B" w:rsidP="000371BA">
      <w:pPr>
        <w:spacing w:line="360" w:lineRule="auto"/>
        <w:jc w:val="both"/>
        <w:rPr>
          <w:rFonts w:asciiTheme="majorBidi" w:hAnsiTheme="majorBidi" w:cstheme="majorBidi"/>
          <w:lang w:val="en-US"/>
        </w:rPr>
      </w:pPr>
      <w:r w:rsidRPr="000828A0">
        <w:rPr>
          <w:rFonts w:asciiTheme="majorBidi" w:hAnsiTheme="majorBidi" w:cstheme="majorBidi"/>
          <w:lang w:val="en-US"/>
        </w:rPr>
        <w:t xml:space="preserve">                   </w:t>
      </w:r>
      <w:r w:rsidR="000371BA" w:rsidRPr="000828A0">
        <w:rPr>
          <w:rFonts w:asciiTheme="majorBidi" w:hAnsiTheme="majorBidi" w:cstheme="majorBidi"/>
          <w:lang w:val="en-US"/>
        </w:rPr>
        <w:t xml:space="preserve"> </w:t>
      </w:r>
      <w:r w:rsidRPr="000828A0">
        <w:rPr>
          <w:rFonts w:asciiTheme="majorBidi" w:hAnsiTheme="majorBidi" w:cstheme="majorBidi"/>
          <w:lang w:val="en-US"/>
        </w:rPr>
        <w:t>h</w:t>
      </w:r>
      <w:r w:rsidR="000371BA" w:rsidRPr="000828A0">
        <w:rPr>
          <w:rFonts w:asciiTheme="majorBidi" w:hAnsiTheme="majorBidi" w:cstheme="majorBidi"/>
          <w:lang w:val="en-US"/>
        </w:rPr>
        <w:t xml:space="preserve">                 </w:t>
      </w:r>
      <w:r w:rsidRPr="000828A0">
        <w:rPr>
          <w:rFonts w:asciiTheme="majorBidi" w:hAnsiTheme="majorBidi" w:cstheme="majorBidi"/>
          <w:lang w:val="en-US"/>
        </w:rPr>
        <w:t xml:space="preserve">            </w:t>
      </w:r>
      <w:r w:rsidR="000371BA" w:rsidRPr="000828A0">
        <w:rPr>
          <w:rFonts w:asciiTheme="majorBidi" w:hAnsiTheme="majorBidi" w:cstheme="majorBidi"/>
          <w:lang w:val="en-US"/>
        </w:rPr>
        <w:t xml:space="preserve">  1A</w:t>
      </w:r>
    </w:p>
    <w:p w:rsidR="000371BA" w:rsidRPr="000828A0" w:rsidRDefault="000371BA" w:rsidP="000371BA">
      <w:pPr>
        <w:spacing w:line="360" w:lineRule="auto"/>
        <w:jc w:val="both"/>
        <w:rPr>
          <w:rFonts w:asciiTheme="majorBidi" w:hAnsiTheme="majorBidi" w:cstheme="majorBidi"/>
          <w:lang w:val="en-US"/>
        </w:rPr>
      </w:pPr>
    </w:p>
    <w:p w:rsidR="000371BA" w:rsidRPr="000828A0" w:rsidRDefault="000371BA" w:rsidP="000371BA">
      <w:pPr>
        <w:spacing w:line="360" w:lineRule="auto"/>
        <w:jc w:val="both"/>
        <w:rPr>
          <w:rFonts w:asciiTheme="majorBidi" w:hAnsiTheme="majorBidi" w:cstheme="majorBidi"/>
          <w:lang w:val="en-US"/>
        </w:rPr>
      </w:pPr>
      <w:r w:rsidRPr="000828A0">
        <w:rPr>
          <w:rFonts w:asciiTheme="majorBidi" w:hAnsiTheme="majorBidi" w:cstheme="majorBidi"/>
          <w:lang w:val="en-US"/>
        </w:rPr>
        <w:t xml:space="preserve">                </w:t>
      </w:r>
      <w:r w:rsidR="00301E7B" w:rsidRPr="000828A0">
        <w:rPr>
          <w:rFonts w:asciiTheme="majorBidi" w:hAnsiTheme="majorBidi" w:cstheme="majorBidi"/>
          <w:lang w:val="en-US"/>
        </w:rPr>
        <w:t xml:space="preserve">                                 </w:t>
      </w:r>
      <w:r w:rsidRPr="000828A0">
        <w:rPr>
          <w:rFonts w:asciiTheme="majorBidi" w:hAnsiTheme="majorBidi" w:cstheme="majorBidi"/>
          <w:lang w:val="en-US"/>
        </w:rPr>
        <w:t xml:space="preserve"> q’                                                       Q</w:t>
      </w:r>
    </w:p>
    <w:p w:rsidR="000371BA" w:rsidRPr="000828A0" w:rsidRDefault="00301E7B" w:rsidP="000371BA">
      <w:pPr>
        <w:spacing w:line="360" w:lineRule="auto"/>
        <w:jc w:val="both"/>
        <w:rPr>
          <w:rFonts w:asciiTheme="majorBidi" w:hAnsiTheme="majorBidi" w:cstheme="majorBidi"/>
          <w:lang w:val="en-US"/>
        </w:rPr>
      </w:pPr>
      <w:r w:rsidRPr="000828A0">
        <w:rPr>
          <w:rFonts w:asciiTheme="majorBidi" w:hAnsiTheme="majorBidi" w:cstheme="majorBidi"/>
          <w:lang w:val="en-US"/>
        </w:rPr>
        <w:t xml:space="preserve">              </w:t>
      </w:r>
      <w:r w:rsidR="000371BA" w:rsidRPr="000828A0">
        <w:rPr>
          <w:rFonts w:asciiTheme="majorBidi" w:hAnsiTheme="majorBidi" w:cstheme="majorBidi"/>
          <w:lang w:val="en-US"/>
        </w:rPr>
        <w:t xml:space="preserve"> </w:t>
      </w:r>
      <w:r w:rsidRPr="000828A0">
        <w:rPr>
          <w:rFonts w:asciiTheme="majorBidi" w:hAnsiTheme="majorBidi" w:cstheme="majorBidi"/>
          <w:lang w:val="en-US"/>
        </w:rPr>
        <w:t xml:space="preserve">    </w:t>
      </w:r>
      <w:r w:rsidR="000371BA" w:rsidRPr="000828A0">
        <w:rPr>
          <w:rFonts w:asciiTheme="majorBidi" w:hAnsiTheme="majorBidi" w:cstheme="majorBidi"/>
          <w:lang w:val="en-US"/>
        </w:rPr>
        <w:t xml:space="preserve"> O    </w:t>
      </w:r>
      <w:r w:rsidRPr="000828A0">
        <w:rPr>
          <w:rFonts w:asciiTheme="majorBidi" w:hAnsiTheme="majorBidi" w:cstheme="majorBidi"/>
          <w:lang w:val="en-US"/>
        </w:rPr>
        <w:t xml:space="preserve"> </w:t>
      </w:r>
      <w:r w:rsidR="000371BA" w:rsidRPr="000828A0">
        <w:rPr>
          <w:rFonts w:asciiTheme="majorBidi" w:hAnsiTheme="majorBidi" w:cstheme="majorBidi"/>
          <w:lang w:val="en-US"/>
        </w:rPr>
        <w:t xml:space="preserve">          </w:t>
      </w:r>
      <w:r w:rsidRPr="000828A0">
        <w:rPr>
          <w:rFonts w:asciiTheme="majorBidi" w:hAnsiTheme="majorBidi" w:cstheme="majorBidi"/>
          <w:lang w:val="en-US"/>
        </w:rPr>
        <w:t xml:space="preserve">              </w:t>
      </w:r>
      <w:r w:rsidR="000371BA" w:rsidRPr="000828A0">
        <w:rPr>
          <w:rFonts w:asciiTheme="majorBidi" w:hAnsiTheme="majorBidi" w:cstheme="majorBidi"/>
          <w:lang w:val="en-US"/>
        </w:rPr>
        <w:t xml:space="preserve">            q                </w:t>
      </w:r>
    </w:p>
    <w:p w:rsidR="000371BA" w:rsidRPr="000828A0" w:rsidRDefault="000371BA" w:rsidP="000371BA">
      <w:pPr>
        <w:spacing w:line="360" w:lineRule="auto"/>
        <w:jc w:val="both"/>
        <w:rPr>
          <w:rFonts w:asciiTheme="majorBidi" w:hAnsiTheme="majorBidi" w:cstheme="majorBidi"/>
          <w:lang w:val="en-US"/>
        </w:rPr>
      </w:pPr>
    </w:p>
    <w:p w:rsidR="000371BA" w:rsidRPr="000828A0" w:rsidRDefault="00301E7B" w:rsidP="000371BA">
      <w:pPr>
        <w:spacing w:line="360" w:lineRule="auto"/>
        <w:jc w:val="both"/>
        <w:rPr>
          <w:rFonts w:asciiTheme="majorBidi" w:hAnsiTheme="majorBidi" w:cstheme="majorBidi"/>
          <w:lang w:val="en-US"/>
        </w:rPr>
      </w:pPr>
      <w:r w:rsidRPr="000828A0">
        <w:rPr>
          <w:rFonts w:asciiTheme="majorBidi" w:hAnsiTheme="majorBidi" w:cstheme="majorBidi"/>
          <w:lang w:val="en-US"/>
        </w:rPr>
        <w:t xml:space="preserve">                  </w:t>
      </w:r>
      <w:r w:rsidR="000371BA" w:rsidRPr="000828A0">
        <w:rPr>
          <w:rFonts w:asciiTheme="majorBidi" w:hAnsiTheme="majorBidi" w:cstheme="majorBidi"/>
          <w:lang w:val="en-US"/>
        </w:rPr>
        <w:t xml:space="preserve">  h’</w:t>
      </w:r>
    </w:p>
    <w:p w:rsidR="000371BA" w:rsidRPr="000828A0" w:rsidRDefault="000371BA" w:rsidP="000371BA">
      <w:pPr>
        <w:spacing w:line="360" w:lineRule="auto"/>
        <w:jc w:val="both"/>
        <w:rPr>
          <w:rFonts w:asciiTheme="majorBidi" w:hAnsiTheme="majorBidi" w:cstheme="majorBidi"/>
          <w:lang w:val="en-US"/>
        </w:rPr>
      </w:pPr>
    </w:p>
    <w:p w:rsidR="00301E7B" w:rsidRPr="000828A0" w:rsidRDefault="000371BA" w:rsidP="00301E7B">
      <w:pPr>
        <w:spacing w:line="360" w:lineRule="auto"/>
        <w:jc w:val="both"/>
        <w:rPr>
          <w:rFonts w:asciiTheme="majorBidi" w:hAnsiTheme="majorBidi" w:cstheme="majorBidi"/>
          <w:vertAlign w:val="superscript"/>
          <w:lang w:val="en-US"/>
        </w:rPr>
      </w:pPr>
      <w:r w:rsidRPr="000828A0">
        <w:rPr>
          <w:rFonts w:asciiTheme="majorBidi" w:hAnsiTheme="majorBidi" w:cstheme="majorBidi"/>
          <w:lang w:val="en-US"/>
        </w:rPr>
        <w:t xml:space="preserve">  </w:t>
      </w:r>
      <w:r w:rsidR="00301E7B" w:rsidRPr="000828A0">
        <w:rPr>
          <w:rFonts w:asciiTheme="majorBidi" w:hAnsiTheme="majorBidi" w:cstheme="majorBidi"/>
          <w:lang w:val="en-US"/>
        </w:rPr>
        <w:t xml:space="preserve">           </w:t>
      </w:r>
      <w:r w:rsidRPr="000828A0">
        <w:rPr>
          <w:rFonts w:asciiTheme="majorBidi" w:hAnsiTheme="majorBidi" w:cstheme="majorBidi"/>
          <w:lang w:val="en-US"/>
        </w:rPr>
        <w:t xml:space="preserve"> H</w:t>
      </w:r>
      <w:r w:rsidRPr="000828A0">
        <w:rPr>
          <w:rFonts w:asciiTheme="majorBidi" w:hAnsiTheme="majorBidi" w:cstheme="majorBidi"/>
          <w:vertAlign w:val="superscript"/>
          <w:lang w:val="en-US"/>
        </w:rPr>
        <w:t>/</w:t>
      </w:r>
    </w:p>
    <w:p w:rsidR="000371BA" w:rsidRPr="00946154" w:rsidRDefault="009F15E2" w:rsidP="00301E7B">
      <w:pPr>
        <w:spacing w:line="360" w:lineRule="auto"/>
        <w:jc w:val="center"/>
        <w:rPr>
          <w:rFonts w:asciiTheme="majorBidi" w:hAnsiTheme="majorBidi" w:cstheme="majorBidi"/>
          <w:b/>
          <w:sz w:val="22"/>
          <w:szCs w:val="22"/>
          <w:vertAlign w:val="superscript"/>
        </w:rPr>
      </w:pPr>
      <w:r w:rsidRPr="00946154">
        <w:rPr>
          <w:rFonts w:asciiTheme="majorBidi" w:hAnsiTheme="majorBidi" w:cstheme="majorBidi"/>
          <w:b/>
          <w:sz w:val="22"/>
          <w:szCs w:val="22"/>
        </w:rPr>
        <w:t>Figure I.12</w:t>
      </w:r>
      <w:r w:rsidR="000371BA" w:rsidRPr="00946154">
        <w:rPr>
          <w:rFonts w:asciiTheme="majorBidi" w:hAnsiTheme="majorBidi" w:cstheme="majorBidi"/>
          <w:b/>
          <w:sz w:val="22"/>
          <w:szCs w:val="22"/>
        </w:rPr>
        <w:t>: Principe de la détermination du régime au temps 1 pour le point A</w:t>
      </w:r>
    </w:p>
    <w:p w:rsidR="000371BA" w:rsidRPr="000828A0" w:rsidRDefault="000371BA" w:rsidP="000371BA">
      <w:pPr>
        <w:spacing w:line="360" w:lineRule="auto"/>
        <w:jc w:val="both"/>
        <w:rPr>
          <w:rFonts w:asciiTheme="majorBidi" w:hAnsiTheme="majorBidi" w:cstheme="majorBidi"/>
        </w:rPr>
      </w:pPr>
    </w:p>
    <w:p w:rsidR="005059B8" w:rsidRPr="000828A0" w:rsidRDefault="000371BA" w:rsidP="005059B8">
      <w:pPr>
        <w:spacing w:line="360" w:lineRule="auto"/>
        <w:ind w:firstLine="708"/>
        <w:jc w:val="both"/>
        <w:rPr>
          <w:rFonts w:asciiTheme="majorBidi" w:hAnsiTheme="majorBidi" w:cstheme="majorBidi"/>
          <w:b/>
          <w:bCs/>
        </w:rPr>
      </w:pPr>
      <w:r w:rsidRPr="000828A0">
        <w:rPr>
          <w:rFonts w:asciiTheme="majorBidi" w:hAnsiTheme="majorBidi" w:cstheme="majorBidi"/>
          <w:b/>
        </w:rPr>
        <w:t>L</w:t>
      </w:r>
      <w:r w:rsidRPr="000828A0">
        <w:rPr>
          <w:rFonts w:asciiTheme="majorBidi" w:hAnsiTheme="majorBidi" w:cstheme="majorBidi"/>
        </w:rPr>
        <w:t>’horizontale passant par O n’est autre que celle correspondant à la pression statique Ho. Le point 1A, qui est au-dessus de Ho, correspond à une surpression et nous avons :</w:t>
      </w:r>
    </w:p>
    <w:p w:rsidR="000371BA" w:rsidRPr="000828A0" w:rsidRDefault="000371BA" w:rsidP="005059B8">
      <w:pPr>
        <w:spacing w:line="360" w:lineRule="auto"/>
        <w:ind w:firstLine="708"/>
        <w:jc w:val="both"/>
        <w:rPr>
          <w:rFonts w:asciiTheme="majorBidi" w:hAnsiTheme="majorBidi" w:cstheme="majorBidi"/>
        </w:rPr>
      </w:pPr>
      <w:r w:rsidRPr="000828A0">
        <w:rPr>
          <w:rFonts w:asciiTheme="majorBidi" w:hAnsiTheme="majorBidi" w:cstheme="majorBidi"/>
        </w:rPr>
        <w:t>Pression totale dans la conduite = Ho + Oh</w:t>
      </w:r>
    </w:p>
    <w:p w:rsidR="000371BA" w:rsidRPr="000828A0" w:rsidRDefault="000371BA" w:rsidP="005059B8">
      <w:pPr>
        <w:spacing w:line="360" w:lineRule="auto"/>
        <w:jc w:val="both"/>
        <w:rPr>
          <w:rFonts w:asciiTheme="majorBidi" w:hAnsiTheme="majorBidi" w:cstheme="majorBidi"/>
        </w:rPr>
      </w:pPr>
      <w:r w:rsidRPr="000828A0">
        <w:rPr>
          <w:rFonts w:asciiTheme="majorBidi" w:hAnsiTheme="majorBidi" w:cstheme="majorBidi"/>
        </w:rPr>
        <w:t>S’il était au-dessous de Ho, il correspondrait à une dépression et nous aurions :</w:t>
      </w:r>
    </w:p>
    <w:p w:rsidR="000371BA" w:rsidRPr="000828A0" w:rsidRDefault="005059B8" w:rsidP="005059B8">
      <w:pPr>
        <w:spacing w:line="360" w:lineRule="auto"/>
        <w:jc w:val="both"/>
        <w:rPr>
          <w:rFonts w:asciiTheme="majorBidi" w:hAnsiTheme="majorBidi" w:cstheme="majorBidi"/>
        </w:rPr>
      </w:pPr>
      <w:r w:rsidRPr="000828A0">
        <w:rPr>
          <w:rFonts w:asciiTheme="majorBidi" w:hAnsiTheme="majorBidi" w:cstheme="majorBidi"/>
        </w:rPr>
        <w:t xml:space="preserve">           </w:t>
      </w:r>
      <w:r w:rsidR="000371BA" w:rsidRPr="000828A0">
        <w:rPr>
          <w:rFonts w:asciiTheme="majorBidi" w:hAnsiTheme="majorBidi" w:cstheme="majorBidi"/>
        </w:rPr>
        <w:t>Pression restante dans la conduite = Ho – Oh’</w:t>
      </w:r>
    </w:p>
    <w:p w:rsidR="000371BA" w:rsidRPr="000828A0" w:rsidRDefault="000371BA" w:rsidP="005059B8">
      <w:pPr>
        <w:spacing w:line="360" w:lineRule="auto"/>
        <w:ind w:firstLine="708"/>
        <w:jc w:val="both"/>
        <w:rPr>
          <w:rFonts w:asciiTheme="majorBidi" w:hAnsiTheme="majorBidi" w:cstheme="majorBidi"/>
        </w:rPr>
      </w:pPr>
      <w:r w:rsidRPr="000828A0">
        <w:rPr>
          <w:rFonts w:asciiTheme="majorBidi" w:hAnsiTheme="majorBidi" w:cstheme="majorBidi"/>
        </w:rPr>
        <w:t xml:space="preserve">Pour tracer une droite – </w:t>
      </w:r>
      <w:r w:rsidRPr="000828A0">
        <w:rPr>
          <w:rFonts w:asciiTheme="majorBidi" w:hAnsiTheme="majorBidi" w:cstheme="majorBidi"/>
          <w:position w:val="-30"/>
        </w:rPr>
        <w:object w:dxaOrig="360" w:dyaOrig="680">
          <v:shape id="_x0000_i1084" type="#_x0000_t75" style="width:18pt;height:33.75pt" o:ole="" fillcolor="window">
            <v:imagedata r:id="rId121" o:title=""/>
          </v:shape>
          <o:OLEObject Type="Embed" ProgID="Equation.3" ShapeID="_x0000_i1084" DrawAspect="Content" ObjectID="_1433738393" r:id="rId122"/>
        </w:object>
      </w:r>
      <w:r w:rsidRPr="000828A0">
        <w:rPr>
          <w:rFonts w:asciiTheme="majorBidi" w:hAnsiTheme="majorBidi" w:cstheme="majorBidi"/>
        </w:rPr>
        <w:t xml:space="preserve"> il suffira de connaître le point figuratif du régime correspondant à l’instant et au lieu de départ de l’observateur mobile.</w:t>
      </w:r>
    </w:p>
    <w:p w:rsidR="007D2067" w:rsidRPr="000828A0" w:rsidRDefault="007D2067" w:rsidP="007D2067">
      <w:pPr>
        <w:tabs>
          <w:tab w:val="right" w:pos="360"/>
          <w:tab w:val="right" w:pos="540"/>
        </w:tabs>
        <w:spacing w:line="360" w:lineRule="auto"/>
        <w:jc w:val="both"/>
        <w:outlineLvl w:val="0"/>
        <w:rPr>
          <w:rFonts w:asciiTheme="majorBidi" w:hAnsiTheme="majorBidi" w:cstheme="majorBidi"/>
          <w:b/>
          <w:iCs/>
          <w:color w:val="000000"/>
        </w:rPr>
      </w:pPr>
    </w:p>
    <w:p w:rsidR="007D2067" w:rsidRPr="000828A0" w:rsidRDefault="007F4FD2" w:rsidP="007D2067">
      <w:pPr>
        <w:tabs>
          <w:tab w:val="right" w:pos="360"/>
          <w:tab w:val="right" w:pos="540"/>
        </w:tabs>
        <w:spacing w:line="360" w:lineRule="auto"/>
        <w:jc w:val="both"/>
        <w:outlineLvl w:val="0"/>
        <w:rPr>
          <w:rFonts w:asciiTheme="majorBidi" w:hAnsiTheme="majorBidi" w:cstheme="majorBidi"/>
          <w:b/>
          <w:iCs/>
          <w:color w:val="000000"/>
        </w:rPr>
      </w:pPr>
      <w:r w:rsidRPr="000828A0">
        <w:rPr>
          <w:rFonts w:asciiTheme="majorBidi" w:hAnsiTheme="majorBidi" w:cstheme="majorBidi"/>
          <w:b/>
          <w:iCs/>
          <w:color w:val="000000"/>
        </w:rPr>
        <w:t>I.</w:t>
      </w:r>
      <w:r>
        <w:rPr>
          <w:rFonts w:asciiTheme="majorBidi" w:hAnsiTheme="majorBidi" w:cstheme="majorBidi"/>
          <w:b/>
          <w:iCs/>
          <w:color w:val="000000"/>
        </w:rPr>
        <w:t>5</w:t>
      </w:r>
      <w:r w:rsidRPr="000828A0">
        <w:rPr>
          <w:rFonts w:asciiTheme="majorBidi" w:hAnsiTheme="majorBidi" w:cstheme="majorBidi"/>
          <w:b/>
          <w:iCs/>
        </w:rPr>
        <w:t>.</w:t>
      </w:r>
      <w:r w:rsidR="007D2067" w:rsidRPr="000828A0">
        <w:rPr>
          <w:rFonts w:asciiTheme="majorBidi" w:hAnsiTheme="majorBidi" w:cstheme="majorBidi"/>
          <w:b/>
          <w:iCs/>
          <w:color w:val="000000"/>
        </w:rPr>
        <w:t>Conclusion</w:t>
      </w:r>
      <w:r>
        <w:rPr>
          <w:rFonts w:asciiTheme="majorBidi" w:hAnsiTheme="majorBidi" w:cstheme="majorBidi"/>
          <w:b/>
          <w:iCs/>
          <w:color w:val="000000"/>
        </w:rPr>
        <w:t> :</w:t>
      </w:r>
    </w:p>
    <w:p w:rsidR="000371BA" w:rsidRPr="000828A0" w:rsidRDefault="000371BA">
      <w:pPr>
        <w:rPr>
          <w:rFonts w:asciiTheme="majorBidi" w:hAnsiTheme="majorBidi" w:cstheme="majorBidi"/>
        </w:rPr>
      </w:pPr>
    </w:p>
    <w:p w:rsidR="007D2067" w:rsidRPr="000828A0" w:rsidRDefault="007D2067" w:rsidP="007D2067">
      <w:pPr>
        <w:tabs>
          <w:tab w:val="right" w:pos="360"/>
          <w:tab w:val="right" w:pos="540"/>
        </w:tabs>
        <w:spacing w:line="360" w:lineRule="auto"/>
        <w:ind w:firstLine="540"/>
        <w:jc w:val="both"/>
        <w:outlineLvl w:val="0"/>
        <w:rPr>
          <w:rFonts w:asciiTheme="majorBidi" w:hAnsiTheme="majorBidi" w:cstheme="majorBidi"/>
          <w:iCs/>
          <w:color w:val="000000"/>
        </w:rPr>
      </w:pPr>
      <w:r w:rsidRPr="000828A0">
        <w:rPr>
          <w:rFonts w:asciiTheme="majorBidi" w:hAnsiTheme="majorBidi" w:cstheme="majorBidi"/>
          <w:iCs/>
          <w:color w:val="000000"/>
        </w:rPr>
        <w:t xml:space="preserve">A travers ce chapitre, nous avons définir  un régime transitoire, ainsi que la description physique du phénomène du coup de bélier, et en fin donne </w:t>
      </w:r>
      <w:r w:rsidRPr="000828A0">
        <w:rPr>
          <w:rFonts w:asciiTheme="majorBidi" w:hAnsiTheme="majorBidi" w:cstheme="majorBidi"/>
          <w:bCs/>
        </w:rPr>
        <w:t xml:space="preserve">représentation graphique du phénomène du coup de </w:t>
      </w:r>
      <w:r w:rsidR="00A00818" w:rsidRPr="000828A0">
        <w:rPr>
          <w:rFonts w:asciiTheme="majorBidi" w:hAnsiTheme="majorBidi" w:cstheme="majorBidi"/>
          <w:bCs/>
        </w:rPr>
        <w:t>bélier</w:t>
      </w:r>
      <w:r w:rsidR="00A00818" w:rsidRPr="000828A0">
        <w:rPr>
          <w:rFonts w:asciiTheme="majorBidi" w:hAnsiTheme="majorBidi" w:cstheme="majorBidi"/>
          <w:b/>
        </w:rPr>
        <w:t xml:space="preserve">. </w:t>
      </w:r>
    </w:p>
    <w:p w:rsidR="007D2067" w:rsidRPr="000828A0" w:rsidRDefault="007D2067">
      <w:pPr>
        <w:rPr>
          <w:rFonts w:asciiTheme="majorBidi" w:hAnsiTheme="majorBidi" w:cstheme="majorBidi"/>
        </w:rPr>
      </w:pPr>
    </w:p>
    <w:sectPr w:rsidR="007D2067" w:rsidRPr="000828A0" w:rsidSect="00C17681">
      <w:headerReference w:type="default" r:id="rId123"/>
      <w:footerReference w:type="default" r:id="rId124"/>
      <w:pgSz w:w="11906" w:h="16838" w:code="9"/>
      <w:pgMar w:top="1134" w:right="1134" w:bottom="1134" w:left="1418"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6051" w:rsidRDefault="00286051" w:rsidP="00734823">
      <w:r>
        <w:separator/>
      </w:r>
    </w:p>
  </w:endnote>
  <w:endnote w:type="continuationSeparator" w:id="1">
    <w:p w:rsidR="00286051" w:rsidRDefault="00286051" w:rsidP="007348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52594"/>
      <w:docPartObj>
        <w:docPartGallery w:val="Page Numbers (Bottom of Page)"/>
        <w:docPartUnique/>
      </w:docPartObj>
    </w:sdtPr>
    <w:sdtContent>
      <w:p w:rsidR="00B66700" w:rsidRDefault="00224FD3">
        <w:pPr>
          <w:pStyle w:val="Pieddepage"/>
          <w:jc w:val="center"/>
        </w:pPr>
        <w:fldSimple w:instr=" PAGE   \* MERGEFORMAT ">
          <w:r w:rsidR="00B00CE7">
            <w:rPr>
              <w:noProof/>
            </w:rPr>
            <w:t>6</w:t>
          </w:r>
        </w:fldSimple>
      </w:p>
    </w:sdtContent>
  </w:sdt>
  <w:p w:rsidR="00B66700" w:rsidRDefault="00B6670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6051" w:rsidRDefault="00286051" w:rsidP="00734823">
      <w:r>
        <w:separator/>
      </w:r>
    </w:p>
  </w:footnote>
  <w:footnote w:type="continuationSeparator" w:id="1">
    <w:p w:rsidR="00286051" w:rsidRDefault="00286051" w:rsidP="007348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700" w:rsidRPr="00734823" w:rsidRDefault="00B66700" w:rsidP="0015486D">
    <w:pPr>
      <w:pStyle w:val="En-tte"/>
    </w:pPr>
    <w:r w:rsidRPr="00734823">
      <w:t xml:space="preserve">Chapitre </w:t>
    </w:r>
    <w:r w:rsidRPr="00734823">
      <w:rPr>
        <w:rFonts w:asciiTheme="majorBidi" w:hAnsiTheme="majorBidi" w:cstheme="majorBidi"/>
        <w:iCs/>
        <w:color w:val="000000"/>
      </w:rPr>
      <w:t>I</w:t>
    </w:r>
    <w:r>
      <w:rPr>
        <w:rFonts w:asciiTheme="majorBidi" w:hAnsiTheme="majorBidi" w:cstheme="majorBidi"/>
        <w:iCs/>
        <w:color w:val="000000"/>
      </w:rPr>
      <w:t xml:space="preserve">                                                                                               </w:t>
    </w:r>
    <w:r w:rsidRPr="00734823">
      <w:t xml:space="preserve"> Aperçu bibliographique  </w:t>
    </w:r>
    <w:r w:rsidR="00224FD3">
      <w:rPr>
        <w:lang w:bidi="ar-DZ"/>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448.6pt;height:13pt" o:hrpct="989" o:hralign="center" o:hr="t">
          <v:imagedata r:id="rId1" o:title="BD21315_"/>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4868_"/>
      </v:shape>
    </w:pict>
  </w:numPicBullet>
  <w:abstractNum w:abstractNumId="0">
    <w:nsid w:val="04A02904"/>
    <w:multiLevelType w:val="hybridMultilevel"/>
    <w:tmpl w:val="6D26B7EA"/>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8F368A3"/>
    <w:multiLevelType w:val="hybridMultilevel"/>
    <w:tmpl w:val="8CCAA99C"/>
    <w:lvl w:ilvl="0" w:tplc="2AE84C9C">
      <w:start w:val="1"/>
      <w:numFmt w:val="lowerLetter"/>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2">
    <w:nsid w:val="1DF5072A"/>
    <w:multiLevelType w:val="hybridMultilevel"/>
    <w:tmpl w:val="7D8A78C6"/>
    <w:lvl w:ilvl="0" w:tplc="A336CC9E">
      <w:start w:val="1"/>
      <w:numFmt w:val="upperRoman"/>
      <w:lvlText w:val="%1."/>
      <w:lvlJc w:val="left"/>
      <w:pPr>
        <w:ind w:left="1080" w:hanging="720"/>
      </w:pPr>
      <w:rPr>
        <w:rFonts w:eastAsia="Times New Roman"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EDC2486"/>
    <w:multiLevelType w:val="hybridMultilevel"/>
    <w:tmpl w:val="9EFE2618"/>
    <w:lvl w:ilvl="0" w:tplc="040C0009">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4">
    <w:nsid w:val="214C2A1F"/>
    <w:multiLevelType w:val="hybridMultilevel"/>
    <w:tmpl w:val="611A824C"/>
    <w:lvl w:ilvl="0" w:tplc="040C0001">
      <w:start w:val="1"/>
      <w:numFmt w:val="bullet"/>
      <w:lvlText w:val=""/>
      <w:lvlJc w:val="left"/>
      <w:pPr>
        <w:tabs>
          <w:tab w:val="num" w:pos="1260"/>
        </w:tabs>
        <w:ind w:left="1260" w:hanging="360"/>
      </w:pPr>
      <w:rPr>
        <w:rFonts w:ascii="Symbol" w:hAnsi="Symbol"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5">
    <w:nsid w:val="2C5E43A9"/>
    <w:multiLevelType w:val="singleLevel"/>
    <w:tmpl w:val="040C0011"/>
    <w:lvl w:ilvl="0">
      <w:start w:val="1"/>
      <w:numFmt w:val="decimal"/>
      <w:lvlText w:val="%1)"/>
      <w:lvlJc w:val="left"/>
      <w:pPr>
        <w:tabs>
          <w:tab w:val="num" w:pos="360"/>
        </w:tabs>
        <w:ind w:left="360" w:hanging="360"/>
      </w:pPr>
    </w:lvl>
  </w:abstractNum>
  <w:abstractNum w:abstractNumId="6">
    <w:nsid w:val="300F6A4C"/>
    <w:multiLevelType w:val="singleLevel"/>
    <w:tmpl w:val="73C6E742"/>
    <w:lvl w:ilvl="0">
      <w:start w:val="115"/>
      <w:numFmt w:val="bullet"/>
      <w:lvlText w:val="-"/>
      <w:lvlJc w:val="left"/>
      <w:pPr>
        <w:tabs>
          <w:tab w:val="num" w:pos="720"/>
        </w:tabs>
        <w:ind w:left="720" w:hanging="360"/>
      </w:pPr>
      <w:rPr>
        <w:rFonts w:hint="default"/>
      </w:rPr>
    </w:lvl>
  </w:abstractNum>
  <w:num w:numId="1">
    <w:abstractNumId w:val="4"/>
  </w:num>
  <w:num w:numId="2">
    <w:abstractNumId w:val="3"/>
  </w:num>
  <w:num w:numId="3">
    <w:abstractNumId w:val="5"/>
  </w:num>
  <w:num w:numId="4">
    <w:abstractNumId w:val="6"/>
  </w:num>
  <w:num w:numId="5">
    <w:abstractNumId w:val="2"/>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0E72E9"/>
    <w:rsid w:val="00002B6C"/>
    <w:rsid w:val="0001240D"/>
    <w:rsid w:val="00015B87"/>
    <w:rsid w:val="00022FE9"/>
    <w:rsid w:val="00027CD0"/>
    <w:rsid w:val="000371BA"/>
    <w:rsid w:val="00040611"/>
    <w:rsid w:val="00050AE6"/>
    <w:rsid w:val="00067687"/>
    <w:rsid w:val="000828A0"/>
    <w:rsid w:val="00083FAE"/>
    <w:rsid w:val="000B2452"/>
    <w:rsid w:val="000B54BE"/>
    <w:rsid w:val="000C0F31"/>
    <w:rsid w:val="000E53B5"/>
    <w:rsid w:val="000E5724"/>
    <w:rsid w:val="000E5BC4"/>
    <w:rsid w:val="000E72E9"/>
    <w:rsid w:val="00104AF6"/>
    <w:rsid w:val="00136142"/>
    <w:rsid w:val="0015486D"/>
    <w:rsid w:val="0018337C"/>
    <w:rsid w:val="00195DC8"/>
    <w:rsid w:val="001B22E0"/>
    <w:rsid w:val="001B7584"/>
    <w:rsid w:val="001D6F97"/>
    <w:rsid w:val="002232B1"/>
    <w:rsid w:val="00224FD3"/>
    <w:rsid w:val="002707B0"/>
    <w:rsid w:val="00286051"/>
    <w:rsid w:val="002B50C9"/>
    <w:rsid w:val="002E7160"/>
    <w:rsid w:val="00301E7B"/>
    <w:rsid w:val="003074F9"/>
    <w:rsid w:val="003509C2"/>
    <w:rsid w:val="003A7C5C"/>
    <w:rsid w:val="003D2FF1"/>
    <w:rsid w:val="003D440B"/>
    <w:rsid w:val="003E59F2"/>
    <w:rsid w:val="004015CE"/>
    <w:rsid w:val="004452B5"/>
    <w:rsid w:val="004471B6"/>
    <w:rsid w:val="00455EE5"/>
    <w:rsid w:val="00465527"/>
    <w:rsid w:val="00465A3A"/>
    <w:rsid w:val="004963F7"/>
    <w:rsid w:val="004A609F"/>
    <w:rsid w:val="004B12D5"/>
    <w:rsid w:val="004B1CB0"/>
    <w:rsid w:val="004B20F2"/>
    <w:rsid w:val="004D647A"/>
    <w:rsid w:val="004E41C3"/>
    <w:rsid w:val="004F04A8"/>
    <w:rsid w:val="004F2B04"/>
    <w:rsid w:val="004F42E3"/>
    <w:rsid w:val="00500F28"/>
    <w:rsid w:val="005059B8"/>
    <w:rsid w:val="005301A0"/>
    <w:rsid w:val="00530393"/>
    <w:rsid w:val="00537C58"/>
    <w:rsid w:val="00540CC7"/>
    <w:rsid w:val="005477D4"/>
    <w:rsid w:val="00555B50"/>
    <w:rsid w:val="00560773"/>
    <w:rsid w:val="00577E41"/>
    <w:rsid w:val="005A1D5A"/>
    <w:rsid w:val="005B29D4"/>
    <w:rsid w:val="005B7558"/>
    <w:rsid w:val="005D62B3"/>
    <w:rsid w:val="005F710D"/>
    <w:rsid w:val="006159A0"/>
    <w:rsid w:val="00625585"/>
    <w:rsid w:val="00637FF1"/>
    <w:rsid w:val="00640E70"/>
    <w:rsid w:val="00651ACB"/>
    <w:rsid w:val="00653C61"/>
    <w:rsid w:val="0066434B"/>
    <w:rsid w:val="006877A3"/>
    <w:rsid w:val="006A5489"/>
    <w:rsid w:val="006A79E3"/>
    <w:rsid w:val="006F2789"/>
    <w:rsid w:val="007024E3"/>
    <w:rsid w:val="00734823"/>
    <w:rsid w:val="007518D1"/>
    <w:rsid w:val="00754298"/>
    <w:rsid w:val="007A50B2"/>
    <w:rsid w:val="007A637D"/>
    <w:rsid w:val="007C6B1C"/>
    <w:rsid w:val="007D2067"/>
    <w:rsid w:val="007D4FDD"/>
    <w:rsid w:val="007D561F"/>
    <w:rsid w:val="007F4FD2"/>
    <w:rsid w:val="0080228A"/>
    <w:rsid w:val="008052B2"/>
    <w:rsid w:val="00817D81"/>
    <w:rsid w:val="008211C7"/>
    <w:rsid w:val="008214C7"/>
    <w:rsid w:val="0082196D"/>
    <w:rsid w:val="0083277D"/>
    <w:rsid w:val="00877316"/>
    <w:rsid w:val="0088188E"/>
    <w:rsid w:val="00881A7C"/>
    <w:rsid w:val="0089597F"/>
    <w:rsid w:val="0089627D"/>
    <w:rsid w:val="008C316E"/>
    <w:rsid w:val="008C7CC0"/>
    <w:rsid w:val="008F04D4"/>
    <w:rsid w:val="00917A8C"/>
    <w:rsid w:val="00946154"/>
    <w:rsid w:val="009576C4"/>
    <w:rsid w:val="00965181"/>
    <w:rsid w:val="00976363"/>
    <w:rsid w:val="00983809"/>
    <w:rsid w:val="00985117"/>
    <w:rsid w:val="009966A1"/>
    <w:rsid w:val="009A43D8"/>
    <w:rsid w:val="009B25C5"/>
    <w:rsid w:val="009D0129"/>
    <w:rsid w:val="009D57E4"/>
    <w:rsid w:val="009F15E2"/>
    <w:rsid w:val="009F4087"/>
    <w:rsid w:val="00A000E6"/>
    <w:rsid w:val="00A00818"/>
    <w:rsid w:val="00A05828"/>
    <w:rsid w:val="00A13E22"/>
    <w:rsid w:val="00A328F4"/>
    <w:rsid w:val="00A32C08"/>
    <w:rsid w:val="00A40DA3"/>
    <w:rsid w:val="00A5053C"/>
    <w:rsid w:val="00A55A0E"/>
    <w:rsid w:val="00A57C79"/>
    <w:rsid w:val="00A720D8"/>
    <w:rsid w:val="00A85723"/>
    <w:rsid w:val="00AA13DC"/>
    <w:rsid w:val="00AB0B15"/>
    <w:rsid w:val="00AB3749"/>
    <w:rsid w:val="00AD7DEF"/>
    <w:rsid w:val="00AE735E"/>
    <w:rsid w:val="00B00CE7"/>
    <w:rsid w:val="00B017F4"/>
    <w:rsid w:val="00B108A6"/>
    <w:rsid w:val="00B173F8"/>
    <w:rsid w:val="00B52A08"/>
    <w:rsid w:val="00B6065D"/>
    <w:rsid w:val="00B66700"/>
    <w:rsid w:val="00B75564"/>
    <w:rsid w:val="00B80633"/>
    <w:rsid w:val="00B81D2F"/>
    <w:rsid w:val="00BA5B7A"/>
    <w:rsid w:val="00BA6538"/>
    <w:rsid w:val="00BB34F5"/>
    <w:rsid w:val="00BE3ADA"/>
    <w:rsid w:val="00BE623F"/>
    <w:rsid w:val="00BF63D5"/>
    <w:rsid w:val="00C00DD9"/>
    <w:rsid w:val="00C1188A"/>
    <w:rsid w:val="00C12A6C"/>
    <w:rsid w:val="00C17681"/>
    <w:rsid w:val="00C21259"/>
    <w:rsid w:val="00C2408F"/>
    <w:rsid w:val="00C4248D"/>
    <w:rsid w:val="00C5612A"/>
    <w:rsid w:val="00C70D10"/>
    <w:rsid w:val="00C70ED1"/>
    <w:rsid w:val="00C820CD"/>
    <w:rsid w:val="00CA6189"/>
    <w:rsid w:val="00CB1648"/>
    <w:rsid w:val="00CD3C7C"/>
    <w:rsid w:val="00CD3FCE"/>
    <w:rsid w:val="00CE1423"/>
    <w:rsid w:val="00D00B1D"/>
    <w:rsid w:val="00D0134B"/>
    <w:rsid w:val="00D42322"/>
    <w:rsid w:val="00D509B8"/>
    <w:rsid w:val="00D6238D"/>
    <w:rsid w:val="00D651F5"/>
    <w:rsid w:val="00D7451D"/>
    <w:rsid w:val="00D92C01"/>
    <w:rsid w:val="00D940E2"/>
    <w:rsid w:val="00DE2DC1"/>
    <w:rsid w:val="00DF0BE5"/>
    <w:rsid w:val="00E043B2"/>
    <w:rsid w:val="00E408FC"/>
    <w:rsid w:val="00E46C43"/>
    <w:rsid w:val="00E54E54"/>
    <w:rsid w:val="00E67A9E"/>
    <w:rsid w:val="00E83B78"/>
    <w:rsid w:val="00E84725"/>
    <w:rsid w:val="00EA72F2"/>
    <w:rsid w:val="00EB531B"/>
    <w:rsid w:val="00EF649B"/>
    <w:rsid w:val="00F016F3"/>
    <w:rsid w:val="00F207F6"/>
    <w:rsid w:val="00F342D0"/>
    <w:rsid w:val="00F35510"/>
    <w:rsid w:val="00F420EB"/>
    <w:rsid w:val="00F610AB"/>
    <w:rsid w:val="00F97E54"/>
    <w:rsid w:val="00FB2E63"/>
    <w:rsid w:val="00FB6D36"/>
    <w:rsid w:val="00FB73B5"/>
    <w:rsid w:val="00FB7A8B"/>
    <w:rsid w:val="00FB7D09"/>
    <w:rsid w:val="00FE4AC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arc" idref="#_x0000_s1264"/>
        <o:r id="V:Rule2" type="arc" idref="#_x0000_s1302"/>
        <o:r id="V:Rule3" type="arc" idref="#_x0000_s1303"/>
        <o:r id="V:Rule4" type="arc" idref="#_x0000_s118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72E9"/>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0E72E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qFormat/>
    <w:rsid w:val="000E72E9"/>
    <w:pPr>
      <w:keepNext/>
      <w:outlineLvl w:val="1"/>
    </w:pPr>
    <w:rPr>
      <w:b/>
      <w:bCs/>
      <w:sz w:val="26"/>
      <w:szCs w:val="26"/>
      <w:u w:val="single"/>
    </w:rPr>
  </w:style>
  <w:style w:type="paragraph" w:styleId="Titre3">
    <w:name w:val="heading 3"/>
    <w:basedOn w:val="Normal"/>
    <w:next w:val="Normal"/>
    <w:link w:val="Titre3Car"/>
    <w:uiPriority w:val="9"/>
    <w:semiHidden/>
    <w:unhideWhenUsed/>
    <w:qFormat/>
    <w:rsid w:val="000E72E9"/>
    <w:pPr>
      <w:keepNext/>
      <w:keepLines/>
      <w:spacing w:before="20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uiPriority w:val="9"/>
    <w:semiHidden/>
    <w:unhideWhenUsed/>
    <w:qFormat/>
    <w:rsid w:val="000E72E9"/>
    <w:pPr>
      <w:keepNext/>
      <w:keepLines/>
      <w:spacing w:before="200"/>
      <w:outlineLvl w:val="4"/>
    </w:pPr>
    <w:rPr>
      <w:rFonts w:asciiTheme="majorHAnsi" w:eastAsiaTheme="majorEastAsia" w:hAnsiTheme="majorHAnsi" w:cstheme="majorBidi"/>
      <w:color w:val="243F60" w:themeColor="accent1" w:themeShade="7F"/>
    </w:rPr>
  </w:style>
  <w:style w:type="paragraph" w:styleId="Titre9">
    <w:name w:val="heading 9"/>
    <w:basedOn w:val="Normal"/>
    <w:next w:val="Normal"/>
    <w:link w:val="Titre9Car"/>
    <w:uiPriority w:val="9"/>
    <w:unhideWhenUsed/>
    <w:qFormat/>
    <w:rsid w:val="000E72E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E72E9"/>
    <w:rPr>
      <w:rFonts w:asciiTheme="majorHAnsi" w:eastAsiaTheme="majorEastAsia" w:hAnsiTheme="majorHAnsi" w:cstheme="majorBidi"/>
      <w:b/>
      <w:bCs/>
      <w:color w:val="365F91" w:themeColor="accent1" w:themeShade="BF"/>
      <w:sz w:val="28"/>
      <w:szCs w:val="28"/>
      <w:lang w:eastAsia="fr-FR"/>
    </w:rPr>
  </w:style>
  <w:style w:type="character" w:customStyle="1" w:styleId="Titre2Car">
    <w:name w:val="Titre 2 Car"/>
    <w:basedOn w:val="Policepardfaut"/>
    <w:link w:val="Titre2"/>
    <w:rsid w:val="000E72E9"/>
    <w:rPr>
      <w:rFonts w:ascii="Times New Roman" w:eastAsia="Times New Roman" w:hAnsi="Times New Roman" w:cs="Times New Roman"/>
      <w:b/>
      <w:bCs/>
      <w:sz w:val="26"/>
      <w:szCs w:val="26"/>
      <w:u w:val="single"/>
      <w:lang w:eastAsia="fr-FR"/>
    </w:rPr>
  </w:style>
  <w:style w:type="character" w:customStyle="1" w:styleId="Titre3Car">
    <w:name w:val="Titre 3 Car"/>
    <w:basedOn w:val="Policepardfaut"/>
    <w:link w:val="Titre3"/>
    <w:uiPriority w:val="9"/>
    <w:semiHidden/>
    <w:rsid w:val="000E72E9"/>
    <w:rPr>
      <w:rFonts w:asciiTheme="majorHAnsi" w:eastAsiaTheme="majorEastAsia" w:hAnsiTheme="majorHAnsi" w:cstheme="majorBidi"/>
      <w:b/>
      <w:bCs/>
      <w:color w:val="4F81BD" w:themeColor="accent1"/>
      <w:sz w:val="24"/>
      <w:szCs w:val="24"/>
      <w:lang w:eastAsia="fr-FR"/>
    </w:rPr>
  </w:style>
  <w:style w:type="character" w:customStyle="1" w:styleId="Titre5Car">
    <w:name w:val="Titre 5 Car"/>
    <w:basedOn w:val="Policepardfaut"/>
    <w:link w:val="Titre5"/>
    <w:uiPriority w:val="9"/>
    <w:semiHidden/>
    <w:rsid w:val="000E72E9"/>
    <w:rPr>
      <w:rFonts w:asciiTheme="majorHAnsi" w:eastAsiaTheme="majorEastAsia" w:hAnsiTheme="majorHAnsi" w:cstheme="majorBidi"/>
      <w:color w:val="243F60" w:themeColor="accent1" w:themeShade="7F"/>
      <w:sz w:val="24"/>
      <w:szCs w:val="24"/>
      <w:lang w:eastAsia="fr-FR"/>
    </w:rPr>
  </w:style>
  <w:style w:type="character" w:customStyle="1" w:styleId="Titre9Car">
    <w:name w:val="Titre 9 Car"/>
    <w:basedOn w:val="Policepardfaut"/>
    <w:link w:val="Titre9"/>
    <w:uiPriority w:val="9"/>
    <w:rsid w:val="000E72E9"/>
    <w:rPr>
      <w:rFonts w:asciiTheme="majorHAnsi" w:eastAsiaTheme="majorEastAsia" w:hAnsiTheme="majorHAnsi" w:cstheme="majorBidi"/>
      <w:i/>
      <w:iCs/>
      <w:color w:val="404040" w:themeColor="text1" w:themeTint="BF"/>
      <w:sz w:val="20"/>
      <w:szCs w:val="20"/>
      <w:lang w:eastAsia="fr-FR"/>
    </w:rPr>
  </w:style>
  <w:style w:type="paragraph" w:styleId="Corpsdetexte">
    <w:name w:val="Body Text"/>
    <w:basedOn w:val="Normal"/>
    <w:link w:val="CorpsdetexteCar"/>
    <w:semiHidden/>
    <w:rsid w:val="000E72E9"/>
    <w:rPr>
      <w:sz w:val="26"/>
      <w:szCs w:val="26"/>
    </w:rPr>
  </w:style>
  <w:style w:type="character" w:customStyle="1" w:styleId="CorpsdetexteCar">
    <w:name w:val="Corps de texte Car"/>
    <w:basedOn w:val="Policepardfaut"/>
    <w:link w:val="Corpsdetexte"/>
    <w:semiHidden/>
    <w:rsid w:val="000E72E9"/>
    <w:rPr>
      <w:rFonts w:ascii="Times New Roman" w:eastAsia="Times New Roman" w:hAnsi="Times New Roman" w:cs="Times New Roman"/>
      <w:sz w:val="26"/>
      <w:szCs w:val="26"/>
      <w:lang w:eastAsia="fr-FR"/>
    </w:rPr>
  </w:style>
  <w:style w:type="paragraph" w:customStyle="1" w:styleId="Remarque">
    <w:name w:val="Remarque"/>
    <w:basedOn w:val="Normal"/>
    <w:rsid w:val="000E72E9"/>
    <w:pPr>
      <w:tabs>
        <w:tab w:val="num" w:pos="360"/>
      </w:tabs>
      <w:spacing w:line="360" w:lineRule="auto"/>
      <w:jc w:val="both"/>
    </w:pPr>
    <w:rPr>
      <w:rFonts w:ascii="Monotype Corsiva" w:hAnsi="Monotype Corsiva"/>
      <w:b/>
      <w:sz w:val="32"/>
    </w:rPr>
  </w:style>
  <w:style w:type="paragraph" w:styleId="Retraitcorpsdetexte2">
    <w:name w:val="Body Text Indent 2"/>
    <w:basedOn w:val="Normal"/>
    <w:link w:val="Retraitcorpsdetexte2Car"/>
    <w:uiPriority w:val="99"/>
    <w:semiHidden/>
    <w:unhideWhenUsed/>
    <w:rsid w:val="000E72E9"/>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0E72E9"/>
    <w:rPr>
      <w:rFonts w:ascii="Times New Roman" w:eastAsia="Times New Roman" w:hAnsi="Times New Roman" w:cs="Times New Roman"/>
      <w:sz w:val="24"/>
      <w:szCs w:val="24"/>
      <w:lang w:eastAsia="fr-FR"/>
    </w:rPr>
  </w:style>
  <w:style w:type="paragraph" w:styleId="Corpsdetexte3">
    <w:name w:val="Body Text 3"/>
    <w:basedOn w:val="Normal"/>
    <w:link w:val="Corpsdetexte3Car"/>
    <w:uiPriority w:val="99"/>
    <w:semiHidden/>
    <w:unhideWhenUsed/>
    <w:rsid w:val="000E72E9"/>
    <w:pPr>
      <w:spacing w:after="120"/>
    </w:pPr>
    <w:rPr>
      <w:sz w:val="16"/>
      <w:szCs w:val="16"/>
    </w:rPr>
  </w:style>
  <w:style w:type="character" w:customStyle="1" w:styleId="Corpsdetexte3Car">
    <w:name w:val="Corps de texte 3 Car"/>
    <w:basedOn w:val="Policepardfaut"/>
    <w:link w:val="Corpsdetexte3"/>
    <w:uiPriority w:val="99"/>
    <w:semiHidden/>
    <w:rsid w:val="000E72E9"/>
    <w:rPr>
      <w:rFonts w:ascii="Times New Roman" w:eastAsia="Times New Roman" w:hAnsi="Times New Roman" w:cs="Times New Roman"/>
      <w:sz w:val="16"/>
      <w:szCs w:val="16"/>
      <w:lang w:eastAsia="fr-FR"/>
    </w:rPr>
  </w:style>
  <w:style w:type="paragraph" w:styleId="Paragraphedeliste">
    <w:name w:val="List Paragraph"/>
    <w:basedOn w:val="Normal"/>
    <w:uiPriority w:val="34"/>
    <w:qFormat/>
    <w:rsid w:val="009F15E2"/>
    <w:pPr>
      <w:ind w:left="720"/>
      <w:contextualSpacing/>
    </w:pPr>
  </w:style>
  <w:style w:type="paragraph" w:styleId="En-tte">
    <w:name w:val="header"/>
    <w:basedOn w:val="Normal"/>
    <w:link w:val="En-tteCar"/>
    <w:uiPriority w:val="99"/>
    <w:semiHidden/>
    <w:unhideWhenUsed/>
    <w:rsid w:val="00734823"/>
    <w:pPr>
      <w:tabs>
        <w:tab w:val="center" w:pos="4536"/>
        <w:tab w:val="right" w:pos="9072"/>
      </w:tabs>
    </w:pPr>
  </w:style>
  <w:style w:type="character" w:customStyle="1" w:styleId="En-tteCar">
    <w:name w:val="En-tête Car"/>
    <w:basedOn w:val="Policepardfaut"/>
    <w:link w:val="En-tte"/>
    <w:uiPriority w:val="99"/>
    <w:semiHidden/>
    <w:rsid w:val="00734823"/>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734823"/>
    <w:pPr>
      <w:tabs>
        <w:tab w:val="center" w:pos="4536"/>
        <w:tab w:val="right" w:pos="9072"/>
      </w:tabs>
    </w:pPr>
  </w:style>
  <w:style w:type="character" w:customStyle="1" w:styleId="PieddepageCar">
    <w:name w:val="Pied de page Car"/>
    <w:basedOn w:val="Policepardfaut"/>
    <w:link w:val="Pieddepage"/>
    <w:uiPriority w:val="99"/>
    <w:rsid w:val="00734823"/>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4.wmf"/><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oleObject" Target="embeddings/oleObject22.bin"/><Relationship Id="rId63" Type="http://schemas.openxmlformats.org/officeDocument/2006/relationships/image" Target="media/image27.wmf"/><Relationship Id="rId68" Type="http://schemas.openxmlformats.org/officeDocument/2006/relationships/oleObject" Target="embeddings/oleObject33.bin"/><Relationship Id="rId84" Type="http://schemas.openxmlformats.org/officeDocument/2006/relationships/oleObject" Target="embeddings/oleObject41.bin"/><Relationship Id="rId89" Type="http://schemas.openxmlformats.org/officeDocument/2006/relationships/image" Target="media/image40.wmf"/><Relationship Id="rId112" Type="http://schemas.openxmlformats.org/officeDocument/2006/relationships/oleObject" Target="embeddings/oleObject55.bin"/><Relationship Id="rId16" Type="http://schemas.openxmlformats.org/officeDocument/2006/relationships/image" Target="media/image6.wmf"/><Relationship Id="rId107" Type="http://schemas.openxmlformats.org/officeDocument/2006/relationships/image" Target="media/image49.wmf"/><Relationship Id="rId11" Type="http://schemas.openxmlformats.org/officeDocument/2006/relationships/oleObject" Target="embeddings/oleObject2.bin"/><Relationship Id="rId32" Type="http://schemas.openxmlformats.org/officeDocument/2006/relationships/image" Target="media/image12.wmf"/><Relationship Id="rId37" Type="http://schemas.openxmlformats.org/officeDocument/2006/relationships/oleObject" Target="embeddings/oleObject17.bin"/><Relationship Id="rId53" Type="http://schemas.openxmlformats.org/officeDocument/2006/relationships/image" Target="media/image22.wmf"/><Relationship Id="rId58" Type="http://schemas.openxmlformats.org/officeDocument/2006/relationships/oleObject" Target="embeddings/oleObject28.bin"/><Relationship Id="rId74" Type="http://schemas.openxmlformats.org/officeDocument/2006/relationships/oleObject" Target="embeddings/oleObject36.bin"/><Relationship Id="rId79" Type="http://schemas.openxmlformats.org/officeDocument/2006/relationships/image" Target="media/image35.wmf"/><Relationship Id="rId102" Type="http://schemas.openxmlformats.org/officeDocument/2006/relationships/oleObject" Target="embeddings/oleObject50.bin"/><Relationship Id="rId123"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oleObject" Target="embeddings/oleObject40.bin"/><Relationship Id="rId90" Type="http://schemas.openxmlformats.org/officeDocument/2006/relationships/oleObject" Target="embeddings/oleObject44.bin"/><Relationship Id="rId95" Type="http://schemas.openxmlformats.org/officeDocument/2006/relationships/image" Target="media/image43.wmf"/><Relationship Id="rId19" Type="http://schemas.openxmlformats.org/officeDocument/2006/relationships/oleObject" Target="embeddings/oleObject6.bin"/><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30.wmf"/><Relationship Id="rId77" Type="http://schemas.openxmlformats.org/officeDocument/2006/relationships/image" Target="media/image34.wmf"/><Relationship Id="rId100" Type="http://schemas.openxmlformats.org/officeDocument/2006/relationships/oleObject" Target="embeddings/oleObject49.bin"/><Relationship Id="rId105" Type="http://schemas.openxmlformats.org/officeDocument/2006/relationships/image" Target="media/image48.wmf"/><Relationship Id="rId113" Type="http://schemas.openxmlformats.org/officeDocument/2006/relationships/image" Target="media/image52.wmf"/><Relationship Id="rId118" Type="http://schemas.openxmlformats.org/officeDocument/2006/relationships/oleObject" Target="embeddings/oleObject58.bin"/><Relationship Id="rId126"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image" Target="media/image21.wmf"/><Relationship Id="rId72" Type="http://schemas.openxmlformats.org/officeDocument/2006/relationships/oleObject" Target="embeddings/oleObject35.bin"/><Relationship Id="rId80" Type="http://schemas.openxmlformats.org/officeDocument/2006/relationships/oleObject" Target="embeddings/oleObject39.bin"/><Relationship Id="rId85" Type="http://schemas.openxmlformats.org/officeDocument/2006/relationships/image" Target="media/image38.wmf"/><Relationship Id="rId93" Type="http://schemas.openxmlformats.org/officeDocument/2006/relationships/image" Target="media/image42.wmf"/><Relationship Id="rId98" Type="http://schemas.openxmlformats.org/officeDocument/2006/relationships/oleObject" Target="embeddings/oleObject48.bin"/><Relationship Id="rId121" Type="http://schemas.openxmlformats.org/officeDocument/2006/relationships/image" Target="media/image56.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image" Target="media/image29.wmf"/><Relationship Id="rId103" Type="http://schemas.openxmlformats.org/officeDocument/2006/relationships/image" Target="media/image47.wmf"/><Relationship Id="rId108" Type="http://schemas.openxmlformats.org/officeDocument/2006/relationships/oleObject" Target="embeddings/oleObject53.bin"/><Relationship Id="rId116" Type="http://schemas.openxmlformats.org/officeDocument/2006/relationships/oleObject" Target="embeddings/oleObject57.bin"/><Relationship Id="rId124"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9.bin"/><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oleObject" Target="embeddings/oleObject43.bin"/><Relationship Id="rId91" Type="http://schemas.openxmlformats.org/officeDocument/2006/relationships/image" Target="media/image41.wmf"/><Relationship Id="rId96" Type="http://schemas.openxmlformats.org/officeDocument/2006/relationships/oleObject" Target="embeddings/oleObject47.bin"/><Relationship Id="rId111" Type="http://schemas.openxmlformats.org/officeDocument/2006/relationships/image" Target="media/image51.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oleObject" Target="embeddings/oleObject52.bin"/><Relationship Id="rId114" Type="http://schemas.openxmlformats.org/officeDocument/2006/relationships/oleObject" Target="embeddings/oleObject56.bin"/><Relationship Id="rId119" Type="http://schemas.openxmlformats.org/officeDocument/2006/relationships/image" Target="media/image55.wmf"/><Relationship Id="rId10" Type="http://schemas.openxmlformats.org/officeDocument/2006/relationships/image" Target="media/image3.wmf"/><Relationship Id="rId31" Type="http://schemas.openxmlformats.org/officeDocument/2006/relationships/oleObject" Target="embeddings/oleObject14.bin"/><Relationship Id="rId44" Type="http://schemas.openxmlformats.org/officeDocument/2006/relationships/image" Target="media/image18.wmf"/><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8.bin"/><Relationship Id="rId81" Type="http://schemas.openxmlformats.org/officeDocument/2006/relationships/image" Target="media/image36.wmf"/><Relationship Id="rId86" Type="http://schemas.openxmlformats.org/officeDocument/2006/relationships/oleObject" Target="embeddings/oleObject42.bin"/><Relationship Id="rId94" Type="http://schemas.openxmlformats.org/officeDocument/2006/relationships/oleObject" Target="embeddings/oleObject46.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60.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8.bin"/><Relationship Id="rId109" Type="http://schemas.openxmlformats.org/officeDocument/2006/relationships/image" Target="media/image50.wmf"/><Relationship Id="rId34" Type="http://schemas.openxmlformats.org/officeDocument/2006/relationships/image" Target="media/image13.wmf"/><Relationship Id="rId50" Type="http://schemas.openxmlformats.org/officeDocument/2006/relationships/oleObject" Target="embeddings/oleObject24.bin"/><Relationship Id="rId55" Type="http://schemas.openxmlformats.org/officeDocument/2006/relationships/image" Target="media/image23.wmf"/><Relationship Id="rId76" Type="http://schemas.openxmlformats.org/officeDocument/2006/relationships/oleObject" Target="embeddings/oleObject37.bin"/><Relationship Id="rId97" Type="http://schemas.openxmlformats.org/officeDocument/2006/relationships/image" Target="media/image44.wmf"/><Relationship Id="rId104" Type="http://schemas.openxmlformats.org/officeDocument/2006/relationships/oleObject" Target="embeddings/oleObject51.bin"/><Relationship Id="rId120" Type="http://schemas.openxmlformats.org/officeDocument/2006/relationships/oleObject" Target="embeddings/oleObject59.bin"/><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5.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image" Target="media/image16.wmf"/><Relationship Id="rId45" Type="http://schemas.openxmlformats.org/officeDocument/2006/relationships/oleObject" Target="embeddings/oleObject21.bin"/><Relationship Id="rId66" Type="http://schemas.openxmlformats.org/officeDocument/2006/relationships/oleObject" Target="embeddings/oleObject32.bin"/><Relationship Id="rId87" Type="http://schemas.openxmlformats.org/officeDocument/2006/relationships/image" Target="media/image39.wmf"/><Relationship Id="rId110" Type="http://schemas.openxmlformats.org/officeDocument/2006/relationships/oleObject" Target="embeddings/oleObject54.bin"/><Relationship Id="rId115" Type="http://schemas.openxmlformats.org/officeDocument/2006/relationships/image" Target="media/image53.wmf"/></Relationships>
</file>

<file path=word/_rels/header1.xml.rels><?xml version="1.0" encoding="UTF-8" standalone="yes"?>
<Relationships xmlns="http://schemas.openxmlformats.org/package/2006/relationships"><Relationship Id="rId1" Type="http://schemas.openxmlformats.org/officeDocument/2006/relationships/image" Target="media/image5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27415-7237-4F21-B26B-0D370D8E5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18</Pages>
  <Words>3621</Words>
  <Characters>19919</Characters>
  <Application>Microsoft Office Word</Application>
  <DocSecurity>0</DocSecurity>
  <Lines>165</Lines>
  <Paragraphs>46</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arwa</Company>
  <LinksUpToDate>false</LinksUpToDate>
  <CharactersWithSpaces>23494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ABUMADA</dc:creator>
  <cp:lastModifiedBy>faouaz</cp:lastModifiedBy>
  <cp:revision>25</cp:revision>
  <dcterms:created xsi:type="dcterms:W3CDTF">2013-04-16T08:39:00Z</dcterms:created>
  <dcterms:modified xsi:type="dcterms:W3CDTF">2013-06-26T05:52:00Z</dcterms:modified>
</cp:coreProperties>
</file>